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4C299396" w:rsidR="00036152" w:rsidRDefault="00E85BB8" w:rsidP="001800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0FBA21" wp14:editId="08F82A3E">
                <wp:simplePos x="0" y="0"/>
                <wp:positionH relativeFrom="column">
                  <wp:posOffset>1131486</wp:posOffset>
                </wp:positionH>
                <wp:positionV relativeFrom="paragraph">
                  <wp:posOffset>4538960</wp:posOffset>
                </wp:positionV>
                <wp:extent cx="2122567" cy="1175066"/>
                <wp:effectExtent l="0" t="0" r="11430" b="25400"/>
                <wp:wrapNone/>
                <wp:docPr id="67104914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567" cy="1175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608C3" w14:textId="7B99F78B" w:rsidR="00E85BB8" w:rsidRDefault="002848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6A755" wp14:editId="71EF83FD">
                                  <wp:extent cx="823374" cy="1076960"/>
                                  <wp:effectExtent l="0" t="0" r="0" b="8890"/>
                                  <wp:docPr id="31163152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163152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122" cy="1083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6326">
                              <w:rPr>
                                <w:noProof/>
                              </w:rPr>
                              <w:drawing>
                                <wp:inline distT="0" distB="0" distL="0" distR="0" wp14:anchorId="5CBA7DA4" wp14:editId="628EFB2C">
                                  <wp:extent cx="1038526" cy="1076960"/>
                                  <wp:effectExtent l="0" t="0" r="9525" b="8890"/>
                                  <wp:docPr id="120298997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298997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08" cy="1081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0FBA2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9.1pt;margin-top:357.4pt;width:167.15pt;height:92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mvPQIAAIQEAAAOAAAAZHJzL2Uyb0RvYy54bWysVNtu2zAMfR+wfxD0vviyXDYjTpGlyDAg&#10;aAukQ58VWY6NyaImKbGzrx8lO5d2exr2IlMidUQeHnp+1zWSHIWxNaicJqOYEqE4FLXa5/T78/rD&#10;J0qsY6pgEpTI6UlYerd4/27e6kykUIEshCEIomzW6pxWzuksiiyvRMPsCLRQ6CzBNMzh1uyjwrAW&#10;0RsZpXE8jVowhTbAhbV4et876SLgl6Xg7rEsrXBE5hRzc2E1Yd35NVrMWbY3TFc1H9Jg/5BFw2qF&#10;j16g7plj5GDqP6CamhuwULoRhyaCsqy5CDVgNUn8ppptxbQItSA5Vl9osv8Plj8ct/rJENd9gQ4b&#10;6Alptc0sHvp6utI0/ouZEvQjhacLbaJzhONhmqTpZDqjhKMvSWaTeDr1ONH1ujbWfRXQEG/k1GBf&#10;Al3suLGuDz2H+NcsyLpY11KGjdeCWElDjgy7KF1IEsFfRUlF2pxOP07iAPzK56Ev93eS8R9DejdR&#10;iCcV5nwt3luu23WkLnI6OROzg+KEfBnopWQ1X9cIv2HWPTGD2kGKcB7cIy6lBMwJBouSCsyvv537&#10;eGwpeilpUYs5tT8PzAhK5DeFzf6cjMdevGEznsxS3Jhbz+7Wow7NCpCoBCdP82D6eCfPZmmgecGx&#10;WfpX0cUUx7dz6s7myvUTgmPHxXIZglCumrmN2mruoX1jPK3P3QszemirQ0U8wFm1LHvT3T7W31Sw&#10;PDgo69B6z3PP6kA/Sj2IZxhLP0u3+xB1/XksfgMAAP//AwBQSwMEFAAGAAgAAAAhALG/HxjdAAAA&#10;CwEAAA8AAABkcnMvZG93bnJldi54bWxMj8FOwzAQRO9I/IO1SNyok4hSJ8SpABUunCiIsxtvbYvY&#10;jmI3DX/PcoLjaJ9m37TbxQ9sxim5GCSUqwIYhj5qF4yEj/fnGwEsZRW0GmJACd+YYNtdXrSq0fEc&#10;3nDeZ8OoJKRGSbA5jw3nqbfoVVrFEQPdjnHyKlOcDNeTOlO5H3hVFHfcKxfog1UjPlnsv/YnL2H3&#10;aGrTCzXZndDOzcvn8dW8SHl9tTzcA8u45D8YfvVJHTpyOsRT0IkNlDeiIlTCprylDUSsy2oN7CBB&#10;1LUA3rX8/4buBwAA//8DAFBLAQItABQABgAIAAAAIQC2gziS/gAAAOEBAAATAAAAAAAAAAAAAAAA&#10;AAAAAABbQ29udGVudF9UeXBlc10ueG1sUEsBAi0AFAAGAAgAAAAhADj9If/WAAAAlAEAAAsAAAAA&#10;AAAAAAAAAAAALwEAAF9yZWxzLy5yZWxzUEsBAi0AFAAGAAgAAAAhALe2ma89AgAAhAQAAA4AAAAA&#10;AAAAAAAAAAAALgIAAGRycy9lMm9Eb2MueG1sUEsBAi0AFAAGAAgAAAAhALG/HxjdAAAACwEAAA8A&#10;AAAAAAAAAAAAAAAAlwQAAGRycy9kb3ducmV2LnhtbFBLBQYAAAAABAAEAPMAAAChBQAAAAA=&#10;" fillcolor="white [3201]" strokeweight=".5pt">
                <v:textbox>
                  <w:txbxContent>
                    <w:p w14:paraId="092608C3" w14:textId="7B99F78B" w:rsidR="00E85BB8" w:rsidRDefault="002848DA">
                      <w:r>
                        <w:rPr>
                          <w:noProof/>
                        </w:rPr>
                        <w:drawing>
                          <wp:inline distT="0" distB="0" distL="0" distR="0" wp14:anchorId="20C6A755" wp14:editId="71EF83FD">
                            <wp:extent cx="823374" cy="1076960"/>
                            <wp:effectExtent l="0" t="0" r="0" b="8890"/>
                            <wp:docPr id="31163152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1631527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122" cy="1083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6326">
                        <w:rPr>
                          <w:noProof/>
                        </w:rPr>
                        <w:drawing>
                          <wp:inline distT="0" distB="0" distL="0" distR="0" wp14:anchorId="5CBA7DA4" wp14:editId="628EFB2C">
                            <wp:extent cx="1038526" cy="1076960"/>
                            <wp:effectExtent l="0" t="0" r="9525" b="8890"/>
                            <wp:docPr id="120298997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298997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08" cy="1081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B39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390FA5C8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163317D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 al 4</w:t>
                            </w:r>
                            <w:r w:rsidR="007123E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7123E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02DA377" w14:textId="77777777" w:rsidR="005A356B" w:rsidRPr="00D966A6" w:rsidRDefault="005A356B" w:rsidP="005A356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3D1C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aritméticas</w:t>
                            </w:r>
                          </w:p>
                          <w:p w14:paraId="71E4CEFD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71E5BA0B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151F2312" w14:textId="77777777" w:rsidR="005A356B" w:rsidRPr="00D966A6" w:rsidRDefault="005A356B" w:rsidP="005A356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69132BE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548E9E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25F03D4F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 y patrones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C6CC78F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43073D8" w14:textId="77777777" w:rsidR="005A356B" w:rsidRPr="00D966A6" w:rsidRDefault="005A356B" w:rsidP="005A3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393077AD" w14:textId="53E732EB" w:rsidR="006D3B44" w:rsidRPr="006D3B44" w:rsidRDefault="00D23B39" w:rsidP="006D3B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6D3B44" w:rsidRP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relacione los términos agregar y</w:t>
                            </w:r>
                            <w:r w:rsid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D3B44" w:rsidRP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quitar con las operaciones de adición y sustracción.</w:t>
                            </w:r>
                            <w:r w:rsid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D3B44" w:rsidRP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Pida que dibujen la sucesión de cerillos hasta la</w:t>
                            </w:r>
                          </w:p>
                          <w:p w14:paraId="7D37E87B" w14:textId="1CDCF678" w:rsidR="006D3B44" w:rsidRPr="006D3B44" w:rsidRDefault="006D3B44" w:rsidP="006D3B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figura 8 para que observen cómo crecen las figuras</w:t>
                            </w:r>
                            <w:r w:rsidR="001757C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, mostrar</w:t>
                            </w:r>
                            <w:r w:rsidRP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otro ejemplo antes de comenzar con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actividades, por ejemplo, un patrón de mosaicos.</w:t>
                            </w:r>
                          </w:p>
                          <w:p w14:paraId="4057D166" w14:textId="73EF4DBD" w:rsidR="00D23B39" w:rsidRPr="009C19F4" w:rsidRDefault="006D3B44" w:rsidP="006D3B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Fomente la participación de los estudiantes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compartan en qué otros lugares reconocen una</w:t>
                            </w:r>
                            <w:r w:rsidR="00EC707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D3B4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sucesión</w:t>
                            </w:r>
                            <w:r w:rsidR="00EC707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E8CAC50" w14:textId="574D1740" w:rsidR="00EC7074" w:rsidRDefault="00D23B39" w:rsidP="001D65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9709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Continuar en el cuaderno con la su</w:t>
                            </w:r>
                            <w:r w:rsidR="00DC5B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cesión hasta la figura 7.</w:t>
                            </w:r>
                          </w:p>
                          <w:p w14:paraId="683140FD" w14:textId="467C7AED" w:rsidR="00DC5B73" w:rsidRDefault="00AD39D8" w:rsidP="001D65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4AD8A" wp14:editId="6D025FFF">
                                  <wp:extent cx="3933333" cy="990476"/>
                                  <wp:effectExtent l="0" t="0" r="0" b="635"/>
                                  <wp:docPr id="191268018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2680185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3333" cy="99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E56DE9" w14:textId="4F1D70BB" w:rsidR="001E1513" w:rsidRPr="001D6581" w:rsidRDefault="00EE5DAB" w:rsidP="001D65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</w:t>
                            </w:r>
                            <w:r w:rsidR="004236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42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="007710E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3</w:t>
                            </w:r>
                            <w:r w:rsidR="00E85B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1A25041E" w14:textId="559BA8C6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91BB3A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6C74BA8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6AE44E6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695EF5D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10CAB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6E17BE51" w14:textId="0D697872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710E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Realizar pagina </w:t>
                            </w:r>
                            <w:r w:rsidR="00E85B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32 y 33</w:t>
                            </w:r>
                            <w:r w:rsidR="00EE242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9E167D3" w14:textId="0622A84D" w:rsidR="00381840" w:rsidRPr="00437D7B" w:rsidRDefault="00381840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53DA8639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9B24" id="Cuadro de texto 2" o:spid="_x0000_s1027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390FA5C8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163317D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 al 4</w:t>
                      </w:r>
                      <w:r w:rsidR="007123E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7123E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02DA377" w14:textId="77777777" w:rsidR="005A356B" w:rsidRPr="00D966A6" w:rsidRDefault="005A356B" w:rsidP="005A356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3D1C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aritméticas</w:t>
                      </w:r>
                    </w:p>
                    <w:p w14:paraId="71E4CEFD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 el termino general de una sucesión aritmética que se obtiene de un patrón.</w:t>
                      </w:r>
                    </w:p>
                    <w:p w14:paraId="71E5BA0B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151F2312" w14:textId="77777777" w:rsidR="005A356B" w:rsidRPr="00D966A6" w:rsidRDefault="005A356B" w:rsidP="005A356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69132BE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548E9E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25F03D4F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 y patrones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C6CC78F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43073D8" w14:textId="77777777" w:rsidR="005A356B" w:rsidRPr="00D966A6" w:rsidRDefault="005A356B" w:rsidP="005A3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393077AD" w14:textId="53E732EB" w:rsidR="006D3B44" w:rsidRPr="006D3B44" w:rsidRDefault="00D23B39" w:rsidP="006D3B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6D3B44" w:rsidRP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relacione los términos agregar y</w:t>
                      </w:r>
                      <w:r w:rsid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D3B44" w:rsidRP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quitar con las operaciones de adición y sustracción.</w:t>
                      </w:r>
                      <w:r w:rsid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D3B44" w:rsidRP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Pida que dibujen la sucesión de cerillos hasta la</w:t>
                      </w:r>
                    </w:p>
                    <w:p w14:paraId="7D37E87B" w14:textId="1CDCF678" w:rsidR="006D3B44" w:rsidRPr="006D3B44" w:rsidRDefault="006D3B44" w:rsidP="006D3B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figura 8 para que observen cómo crecen las figuras</w:t>
                      </w:r>
                      <w:r w:rsidR="001757C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, mostrar</w:t>
                      </w:r>
                      <w:r w:rsidRP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otro ejemplo antes de comenzar con las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actividades, por ejemplo, un patrón de mosaicos.</w:t>
                      </w:r>
                    </w:p>
                    <w:p w14:paraId="4057D166" w14:textId="73EF4DBD" w:rsidR="00D23B39" w:rsidRPr="009C19F4" w:rsidRDefault="006D3B44" w:rsidP="006D3B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Fomente la participación de los estudiantes para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compartan en qué otros lugares reconocen una</w:t>
                      </w:r>
                      <w:r w:rsidR="00EC707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6D3B4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sucesión</w:t>
                      </w:r>
                      <w:r w:rsidR="00EC707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3E8CAC50" w14:textId="574D1740" w:rsidR="00EC7074" w:rsidRDefault="00D23B39" w:rsidP="001D65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9709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Continuar en el cuaderno con la su</w:t>
                      </w:r>
                      <w:r w:rsidR="00DC5B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cesión hasta la figura 7.</w:t>
                      </w:r>
                    </w:p>
                    <w:p w14:paraId="683140FD" w14:textId="467C7AED" w:rsidR="00DC5B73" w:rsidRDefault="00AD39D8" w:rsidP="001D65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84AD8A" wp14:editId="6D025FFF">
                            <wp:extent cx="3933333" cy="990476"/>
                            <wp:effectExtent l="0" t="0" r="0" b="635"/>
                            <wp:docPr id="191268018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2680185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3333" cy="990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E56DE9" w14:textId="4F1D70BB" w:rsidR="001E1513" w:rsidRPr="001D6581" w:rsidRDefault="00EE5DAB" w:rsidP="001D65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</w:t>
                      </w:r>
                      <w:r w:rsidR="004236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A429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="007710E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3</w:t>
                      </w:r>
                      <w:r w:rsidR="00E85BB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</w:t>
                      </w:r>
                    </w:p>
                    <w:p w14:paraId="1A25041E" w14:textId="559BA8C6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91BB3A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6C74BA8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6AE44E6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695EF5D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10CAB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6E17BE51" w14:textId="0D697872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710E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Realizar pagina </w:t>
                      </w:r>
                      <w:r w:rsidR="00E85BB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32 y 33</w:t>
                      </w:r>
                      <w:r w:rsidR="00EE242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9E167D3" w14:textId="0622A84D" w:rsidR="00381840" w:rsidRPr="00437D7B" w:rsidRDefault="00381840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53DA8639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14A61544">
                <wp:simplePos x="0" y="0"/>
                <wp:positionH relativeFrom="column">
                  <wp:posOffset>-363024</wp:posOffset>
                </wp:positionH>
                <wp:positionV relativeFrom="paragraph">
                  <wp:posOffset>559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184029B5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828D19B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4DC7CBD" w14:textId="43B7433A" w:rsidR="007338BA" w:rsidRPr="00E609C0" w:rsidRDefault="004E3213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 al 4</w:t>
                            </w:r>
                            <w:r w:rsidR="007123E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7123E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59AA48E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E63121D" w14:textId="05E3D2D8" w:rsidR="004E3213" w:rsidRPr="004E3213" w:rsidRDefault="004E3213" w:rsidP="005230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8268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Termino general de una sucesión</w:t>
                            </w:r>
                          </w:p>
                          <w:p w14:paraId="4E5EC0C2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Encontrar el termino general de una sucesión aritmética que se obtiene de un patrón.</w:t>
                            </w:r>
                          </w:p>
                          <w:p w14:paraId="2415A546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6D723D40" w14:textId="77777777" w:rsidR="00C61B00" w:rsidRPr="00D966A6" w:rsidRDefault="00C61B00" w:rsidP="00C61B00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2A4C3C0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5F66E33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29EE5F03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 y patrones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8BFD0AE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1B56DD7" w14:textId="77777777" w:rsidR="00C61B00" w:rsidRPr="00D966A6" w:rsidRDefault="00C61B00" w:rsidP="00C61B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078C6B4C" w14:textId="4535578F" w:rsidR="0042284B" w:rsidRDefault="004E3213" w:rsidP="000D1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  <w:r w:rsid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r w:rsidR="000D10C1" w:rsidRP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pli</w:t>
                            </w:r>
                            <w:r w:rsid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</w:t>
                            </w:r>
                            <w:r w:rsidR="000D10C1" w:rsidRP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lo visto en el</w:t>
                            </w:r>
                            <w:r w:rsid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0C1" w:rsidRP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texto “Término general de una sucesión”, en la</w:t>
                            </w:r>
                            <w:r w:rsid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0C1" w:rsidRP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actividad 8 de la página anterior. Deles tiempo para</w:t>
                            </w:r>
                            <w:r w:rsid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D10C1" w:rsidRPr="000D10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planteen la fórmula y verifiquen los resultados</w:t>
                            </w:r>
                          </w:p>
                          <w:p w14:paraId="68C5A558" w14:textId="77777777" w:rsidR="00817979" w:rsidRDefault="004E3213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DESARROLLO:</w:t>
                            </w:r>
                            <w:r w:rsidR="008179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Escribir lo siguiente en el cuaderno:</w:t>
                            </w:r>
                          </w:p>
                          <w:p w14:paraId="4BAF361A" w14:textId="0FFA9DB9" w:rsidR="00DE35BD" w:rsidRDefault="00491C57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66C55" wp14:editId="5380D1BA">
                                  <wp:extent cx="2019427" cy="1291705"/>
                                  <wp:effectExtent l="0" t="0" r="0" b="3810"/>
                                  <wp:docPr id="100485769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4857699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567" cy="1298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3213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6345C64" w14:textId="0E0B2C22" w:rsidR="00F32B24" w:rsidRDefault="00F32B2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BD65B04" w14:textId="2B478D7A" w:rsidR="004D3BCB" w:rsidRDefault="000579E2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 </w:t>
                            </w:r>
                            <w:r w:rsidR="00C96CE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34 y 35</w:t>
                            </w:r>
                          </w:p>
                          <w:p w14:paraId="18051CDD" w14:textId="34D36EEE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30FFA3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4DCBD047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F021940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E8F5D7B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D01F81F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5F989F31" w14:textId="0B47E01E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616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 5 ejemplos de sucesiones numéricas como las vistas en clase.</w:t>
                            </w:r>
                          </w:p>
                          <w:p w14:paraId="4A36DA99" w14:textId="346BACF6" w:rsidR="007D2EE9" w:rsidRPr="00437D7B" w:rsidRDefault="007D2EE9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8" type="#_x0000_t202" style="position:absolute;left:0;text-align:left;margin-left:-28.6pt;margin-top:.05pt;width:384.25pt;height:45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A9tiit0AAAAIAQAADwAAAGRycy9kb3ducmV2LnhtbEyPQU7DMBBF90jcwRokNqh1UmhMQ5wK&#10;kEBsW3qASTxNIuJxFLtNenvcFSxH7+v/N8V2tr040+g7xxrSZQKCuHam40bD4ftj8QzCB2SDvWPS&#10;cCEP2/L2psDcuIl3dN6HRsQS9jlqaEMYcil93ZJFv3QDcWRHN1oM8RwbaUacYrnt5SpJMmmx47jQ&#10;4kDvLdU/+5PVcPyaHtabqfoMB7V7yt6wU5W7aH1/N7++gAg0h78wXPWjOpTRqXInNl70GhZrtYrR&#10;KxARqzR9BFFp2CQqA1kW8v8D5S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A9ti&#10;i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184029B5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828D19B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400D72A8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4DC7CBD" w14:textId="43B7433A" w:rsidR="007338BA" w:rsidRPr="00E609C0" w:rsidRDefault="004E3213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 al 4</w:t>
                      </w:r>
                      <w:r w:rsidR="007123E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7123E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59AA48E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E63121D" w14:textId="05E3D2D8" w:rsidR="004E3213" w:rsidRPr="004E3213" w:rsidRDefault="004E3213" w:rsidP="0052309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82681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Termino general de una sucesión</w:t>
                      </w:r>
                    </w:p>
                    <w:p w14:paraId="4E5EC0C2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Encontrar el termino general de una sucesión aritmética que se obtiene de un patrón.</w:t>
                      </w:r>
                    </w:p>
                    <w:p w14:paraId="2415A546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6D723D40" w14:textId="77777777" w:rsidR="00C61B00" w:rsidRPr="00D966A6" w:rsidRDefault="00C61B00" w:rsidP="00C61B00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2A4C3C0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5F66E33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29EE5F03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 y patrones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8BFD0AE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1B56DD7" w14:textId="77777777" w:rsidR="00C61B00" w:rsidRPr="00D966A6" w:rsidRDefault="00C61B00" w:rsidP="00C61B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078C6B4C" w14:textId="4535578F" w:rsidR="0042284B" w:rsidRDefault="004E3213" w:rsidP="000D10C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  <w:r w:rsid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</w:t>
                      </w:r>
                      <w:r w:rsidR="000D10C1" w:rsidRP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pli</w:t>
                      </w:r>
                      <w:r w:rsid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</w:t>
                      </w:r>
                      <w:r w:rsidR="000D10C1" w:rsidRP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lo visto en el</w:t>
                      </w:r>
                      <w:r w:rsid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D10C1" w:rsidRP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texto “Término general de una sucesión”, en la</w:t>
                      </w:r>
                      <w:r w:rsid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D10C1" w:rsidRP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actividad 8 de la página anterior. Deles tiempo para</w:t>
                      </w:r>
                      <w:r w:rsid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D10C1" w:rsidRPr="000D10C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planteen la fórmula y verifiquen los resultados</w:t>
                      </w:r>
                    </w:p>
                    <w:p w14:paraId="68C5A558" w14:textId="77777777" w:rsidR="00817979" w:rsidRDefault="004E3213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DESARROLLO:</w:t>
                      </w:r>
                      <w:r w:rsidR="008179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Escribir lo siguiente en el cuaderno:</w:t>
                      </w:r>
                    </w:p>
                    <w:p w14:paraId="4BAF361A" w14:textId="0FFA9DB9" w:rsidR="00DE35BD" w:rsidRDefault="00491C57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66C55" wp14:editId="5380D1BA">
                            <wp:extent cx="2019427" cy="1291705"/>
                            <wp:effectExtent l="0" t="0" r="0" b="3810"/>
                            <wp:docPr id="100485769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4857699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567" cy="1298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3213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6345C64" w14:textId="0E0B2C22" w:rsidR="00F32B24" w:rsidRDefault="00F32B2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BD65B04" w14:textId="2B478D7A" w:rsidR="004D3BCB" w:rsidRDefault="000579E2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 </w:t>
                      </w:r>
                      <w:r w:rsidR="00C96CE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34 y 35</w:t>
                      </w:r>
                    </w:p>
                    <w:p w14:paraId="18051CDD" w14:textId="34D36EEE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30FFA3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4DCBD047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F021940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E8F5D7B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D01F81F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5F989F31" w14:textId="0B47E01E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616C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 5 ejemplos de sucesiones numéricas como las vistas en clase.</w:t>
                      </w:r>
                    </w:p>
                    <w:p w14:paraId="4A36DA99" w14:textId="346BACF6" w:rsidR="007D2EE9" w:rsidRPr="00437D7B" w:rsidRDefault="007D2EE9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508BE316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620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33E76621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 al 4</w:t>
                            </w:r>
                            <w:r w:rsidR="007123E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7123E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770399D" w14:textId="66089762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6B0E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Resolvemos Problemas</w:t>
                            </w:r>
                          </w:p>
                          <w:p w14:paraId="475F0278" w14:textId="6B7B5F24" w:rsidR="00E91735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</w:t>
                            </w:r>
                            <w:r w:rsidR="00055916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PROPÓSITOS</w:t>
                            </w:r>
                            <w:r w:rsidR="000559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055916" w:rsidRPr="000559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Representa</w:t>
                            </w:r>
                            <w:r w:rsidR="00E13981" w:rsidRPr="000559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algebraicamente</w:t>
                            </w:r>
                            <w:r w:rsidR="000559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una sucesión con progresión aritmética de figuras y números.</w:t>
                            </w:r>
                          </w:p>
                          <w:p w14:paraId="22EE858B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385F811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1E086601" w14:textId="67199BFE" w:rsidR="00E91735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10.-PROCESO DE DESARROLLO DE APRENDIZAJE (PDA):</w:t>
                            </w:r>
                            <w:r w:rsidR="00DB24DD" w:rsidRPr="00DB24DD">
                              <w:t xml:space="preserve"> </w:t>
                            </w:r>
                            <w:r w:rsidR="00DB24DD" w:rsidRP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 w:rsid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B24DD" w:rsidRP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 w:rsid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B24DD" w:rsidRP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 w:rsid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B24DD" w:rsidRP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aritmética de figuras</w:t>
                            </w:r>
                            <w:r w:rsid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B24DD" w:rsidRP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número</w:t>
                            </w:r>
                            <w:r w:rsidR="00DB24D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</w:t>
                            </w:r>
                            <w:r w:rsidRPr="008541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33E049D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10.-CONTENIDOS: </w:t>
                            </w:r>
                            <w:r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significado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operaciones y sus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27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relaciones inversas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D43C31E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BA125B2" w14:textId="77777777" w:rsidR="00E91735" w:rsidRPr="004E3213" w:rsidRDefault="00E91735" w:rsidP="00E917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FF0413A" w14:textId="2C800D99" w:rsidR="0069013D" w:rsidRPr="0099724D" w:rsidRDefault="0069013D" w:rsidP="00B742B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Los estudiantes deberán </w:t>
                            </w:r>
                            <w:r w:rsidR="00B742B5" w:rsidRP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dibu</w:t>
                            </w:r>
                            <w:r w:rsid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jar</w:t>
                            </w:r>
                            <w:r w:rsidR="00B742B5" w:rsidRP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cada término, es decir, para</w:t>
                            </w:r>
                            <w:r w:rsid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742B5" w:rsidRP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término 1 deben dibujar un cubo; para el término 2, tres cubos, y así sucesivamente. Comente</w:t>
                            </w:r>
                            <w:r w:rsid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742B5" w:rsidRP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el número que le corresponde a cada término es el número de tablas que se agregan para</w:t>
                            </w:r>
                            <w:r w:rsid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742B5" w:rsidRPr="00B742B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construir la siguiente columna modular.</w:t>
                            </w:r>
                          </w:p>
                          <w:p w14:paraId="7BE7FC79" w14:textId="4A217A2E" w:rsidR="00903565" w:rsidRDefault="0069013D" w:rsidP="006616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1F23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los problemas de sucesiones del libro, pagina 36 y 37</w:t>
                            </w:r>
                          </w:p>
                          <w:p w14:paraId="70D1F437" w14:textId="21BBC443" w:rsidR="004148B3" w:rsidRDefault="00830842" w:rsidP="006616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09708" wp14:editId="3361A85E">
                                  <wp:extent cx="1404103" cy="1736532"/>
                                  <wp:effectExtent l="0" t="0" r="5715" b="0"/>
                                  <wp:docPr id="194099218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0992189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597" cy="1761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581D">
                              <w:rPr>
                                <w:noProof/>
                              </w:rPr>
                              <w:drawing>
                                <wp:inline distT="0" distB="0" distL="0" distR="0" wp14:anchorId="3B6504C6" wp14:editId="1D27AD80">
                                  <wp:extent cx="1300751" cy="1735049"/>
                                  <wp:effectExtent l="0" t="0" r="0" b="0"/>
                                  <wp:docPr id="177070454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0704549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018" cy="1748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BA0861" w14:textId="6C3C6F2B" w:rsidR="007946BE" w:rsidRDefault="007946BE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B418C6C" w14:textId="29F3192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CB4F1E3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34B06576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E312B18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4F1FA4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97DD462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B498C8A" w14:textId="57CF88A4" w:rsidR="00E559FE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458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041BB9B1" w14:textId="4912459A" w:rsidR="00237802" w:rsidRPr="00437D7B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508BE316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E620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559E6724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33E76621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 al 4</w:t>
                      </w:r>
                      <w:r w:rsidR="007123E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7123E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770399D" w14:textId="66089762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6B0E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Resolvemos Problemas</w:t>
                      </w:r>
                    </w:p>
                    <w:p w14:paraId="475F0278" w14:textId="6B7B5F24" w:rsidR="00E91735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</w:t>
                      </w:r>
                      <w:r w:rsidR="00055916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PROPÓSITOS</w:t>
                      </w:r>
                      <w:r w:rsidR="0005591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055916" w:rsidRPr="0005591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Representa</w:t>
                      </w:r>
                      <w:r w:rsidR="00E13981" w:rsidRPr="0005591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algebraicamente</w:t>
                      </w:r>
                      <w:r w:rsidR="0005591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una sucesión con progresión aritmética de figuras y números.</w:t>
                      </w:r>
                    </w:p>
                    <w:p w14:paraId="22EE858B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385F811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1E086601" w14:textId="67199BFE" w:rsidR="00E91735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10.-PROCESO DE DESARROLLO DE APRENDIZAJE (PDA):</w:t>
                      </w:r>
                      <w:r w:rsidR="00DB24DD" w:rsidRPr="00DB24DD">
                        <w:t xml:space="preserve"> </w:t>
                      </w:r>
                      <w:r w:rsidR="00DB24DD" w:rsidRP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 w:rsid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B24DD" w:rsidRP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 w:rsid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B24DD" w:rsidRP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 w:rsid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B24DD" w:rsidRP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aritmética de figuras</w:t>
                      </w:r>
                      <w:r w:rsid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B24DD" w:rsidRP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número</w:t>
                      </w:r>
                      <w:r w:rsidR="00DB24D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</w:t>
                      </w:r>
                      <w:r w:rsidRPr="008541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33E049D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10.-CONTENIDOS: </w:t>
                      </w:r>
                      <w:r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significado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operaciones y sus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278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relaciones inversas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D43C31E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BA125B2" w14:textId="77777777" w:rsidR="00E91735" w:rsidRPr="004E3213" w:rsidRDefault="00E91735" w:rsidP="00E917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FF0413A" w14:textId="2C800D99" w:rsidR="0069013D" w:rsidRPr="0099724D" w:rsidRDefault="0069013D" w:rsidP="00B742B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Los estudiantes deberán </w:t>
                      </w:r>
                      <w:r w:rsidR="00B742B5" w:rsidRP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dibu</w:t>
                      </w:r>
                      <w:r w:rsid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jar</w:t>
                      </w:r>
                      <w:r w:rsidR="00B742B5" w:rsidRP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cada término, es decir, para</w:t>
                      </w:r>
                      <w:r w:rsid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742B5" w:rsidRP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término 1 deben dibujar un cubo; para el término 2, tres cubos, y así sucesivamente. Comente</w:t>
                      </w:r>
                      <w:r w:rsid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742B5" w:rsidRP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el número que le corresponde a cada término es el número de tablas que se agregan para</w:t>
                      </w:r>
                      <w:r w:rsid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742B5" w:rsidRPr="00B742B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construir la siguiente columna modular.</w:t>
                      </w:r>
                    </w:p>
                    <w:p w14:paraId="7BE7FC79" w14:textId="4A217A2E" w:rsidR="00903565" w:rsidRDefault="0069013D" w:rsidP="006616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1F23D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los problemas de sucesiones del libro, pagina 36 y 37</w:t>
                      </w:r>
                    </w:p>
                    <w:p w14:paraId="70D1F437" w14:textId="21BBC443" w:rsidR="004148B3" w:rsidRDefault="00830842" w:rsidP="006616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109708" wp14:editId="3361A85E">
                            <wp:extent cx="1404103" cy="1736532"/>
                            <wp:effectExtent l="0" t="0" r="5715" b="0"/>
                            <wp:docPr id="194099218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0992189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4597" cy="1761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581D">
                        <w:rPr>
                          <w:noProof/>
                        </w:rPr>
                        <w:drawing>
                          <wp:inline distT="0" distB="0" distL="0" distR="0" wp14:anchorId="3B6504C6" wp14:editId="1D27AD80">
                            <wp:extent cx="1300751" cy="1735049"/>
                            <wp:effectExtent l="0" t="0" r="0" b="0"/>
                            <wp:docPr id="177070454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0704549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1018" cy="1748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BA0861" w14:textId="6C3C6F2B" w:rsidR="007946BE" w:rsidRDefault="007946BE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B418C6C" w14:textId="29F3192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CB4F1E3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34B06576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E312B18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4F1FA4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97DD462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B498C8A" w14:textId="57CF88A4" w:rsidR="00E559FE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458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041BB9B1" w14:textId="4912459A" w:rsidR="00237802" w:rsidRPr="00437D7B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D14BADE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0700A172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14AD1D3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653F1A6" w14:textId="5C4AB040" w:rsidR="007338BA" w:rsidRPr="00E609C0" w:rsidRDefault="00D966A6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 al 4</w:t>
                            </w:r>
                            <w:r w:rsidR="007123E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7123E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3D6A4B5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29DF17D" w14:textId="52C4B499" w:rsidR="00D966A6" w:rsidRPr="00D966A6" w:rsidRDefault="00D966A6" w:rsidP="00D966A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D56A87" w:rsidRPr="00D56A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Objetos geométricos</w:t>
                            </w:r>
                          </w:p>
                          <w:p w14:paraId="19DF8DFE" w14:textId="6E5F681B" w:rsidR="00D966A6" w:rsidRPr="009235BF" w:rsidRDefault="00D966A6" w:rsidP="009235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35BF"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y aplicar</w:t>
                            </w:r>
                            <w:r w:rsidR="009235BF"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35BF"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notación de rectas</w:t>
                            </w:r>
                            <w:r w:rsidR="009235BF"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235BF"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ángulos</w:t>
                            </w:r>
                          </w:p>
                          <w:p w14:paraId="30570A88" w14:textId="77777777" w:rsidR="00D966A6" w:rsidRPr="00D966A6" w:rsidRDefault="00D966A6" w:rsidP="00D966A6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63BD50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06759CA" w14:textId="3EDDF54A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A86C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Representa algebraicamente una </w:t>
                            </w:r>
                            <w:r w:rsidR="002918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</w:t>
                            </w:r>
                            <w:r w:rsidR="00A86C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con </w:t>
                            </w:r>
                            <w:r w:rsidR="002918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progresión</w:t>
                            </w:r>
                            <w:r w:rsidR="00A86C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aritmética de figuras y </w:t>
                            </w:r>
                            <w:r w:rsidR="002918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números.</w:t>
                            </w:r>
                          </w:p>
                          <w:p w14:paraId="67EC465D" w14:textId="106667A2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9235BF"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 y ángulos</w:t>
                            </w:r>
                          </w:p>
                          <w:p w14:paraId="6E544F86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37BBD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2D234CB2" w14:textId="72795015" w:rsidR="00D966A6" w:rsidRPr="00D966A6" w:rsidRDefault="00D966A6" w:rsidP="00121F8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121F8A"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</w:t>
                            </w:r>
                            <w:r w:rsid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edir</w:t>
                            </w:r>
                            <w:r w:rsidR="00121F8A"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 los estudiantes que repliquen la figura del</w:t>
                            </w:r>
                            <w:r w:rsid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21F8A"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vitral sin usar regla y transportador. </w:t>
                            </w:r>
                            <w:r w:rsidR="00CE7439"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</w:t>
                            </w:r>
                            <w:r w:rsidR="00CE74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21F8A"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si consideran que su trazo fue exacto y por qué.</w:t>
                            </w:r>
                            <w:r w:rsid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21F8A"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Solicit</w:t>
                            </w:r>
                            <w:r w:rsid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="00121F8A"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respondan a la pregunta del inicio;</w:t>
                            </w:r>
                            <w:r w:rsid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21F8A"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observe las sugerencias que hagan y destaque las</w:t>
                            </w:r>
                            <w:r w:rsid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21F8A" w:rsidRPr="00121F8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mencionen herramientas de medición.</w:t>
                            </w:r>
                          </w:p>
                          <w:p w14:paraId="51E116A6" w14:textId="6D6EAAAB" w:rsidR="003B6556" w:rsidRDefault="00D966A6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 w:rsidR="00DD01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A43E00" w:rsidRPr="00A43E00">
                              <w:t xml:space="preserve"> </w:t>
                            </w:r>
                            <w:r w:rsidR="00CE7439" w:rsidRPr="00CE743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Escribir en el cuaderno que son rectas y ángulos.</w:t>
                            </w:r>
                          </w:p>
                          <w:p w14:paraId="68AA5DEC" w14:textId="17461A8B" w:rsidR="00BC798A" w:rsidRDefault="0033412D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74F519" wp14:editId="2F517D19">
                                  <wp:extent cx="1568781" cy="1534491"/>
                                  <wp:effectExtent l="0" t="0" r="0" b="8890"/>
                                  <wp:docPr id="117463875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4638757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9472" cy="1544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6D9F07" w14:textId="3F1E0CB6" w:rsidR="0033412D" w:rsidRPr="00CE7439" w:rsidRDefault="00DD117E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Resolver pagina 38 y 39</w:t>
                            </w:r>
                          </w:p>
                          <w:p w14:paraId="2B4998D3" w14:textId="77777777" w:rsidR="00CE7439" w:rsidRDefault="00CE7439" w:rsidP="00CE7CC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9156347" w14:textId="77777777" w:rsidR="00E47AFA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4F369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4F36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572C75" w14:textId="08CAD9E2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5518B14" w14:textId="77777777" w:rsidR="00E559FE" w:rsidRPr="0069013D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4513A6E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5F7DC85" w14:textId="77777777" w:rsidR="00E559FE" w:rsidRPr="00E609C0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70D3BBA5" w14:textId="2417E961" w:rsidR="00E559FE" w:rsidRPr="00437D7B" w:rsidRDefault="00E559FE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D11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Elaborar un laberinto o dibujo</w:t>
                            </w:r>
                            <w:r w:rsidR="000419E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, siguiendo las instrucciones de trazo de rectas que deben colorear </w:t>
                            </w:r>
                            <w:r w:rsidR="001662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para desvelar </w:t>
                            </w:r>
                            <w:r w:rsidR="00E95A5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la figura o encontrar la salida</w:t>
                            </w:r>
                            <w:r w:rsidR="00B124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, como lo hiciste en la actividad 2 de </w:t>
                            </w:r>
                            <w:r w:rsidR="0034524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libro de la página 39.</w:t>
                            </w:r>
                          </w:p>
                          <w:p w14:paraId="757CA87E" w14:textId="5D86E9FD" w:rsidR="00D966A6" w:rsidRPr="00D966A6" w:rsidRDefault="00B124C5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B8992" wp14:editId="57D8ABFF">
                                  <wp:extent cx="2673862" cy="930526"/>
                                  <wp:effectExtent l="0" t="0" r="0" b="3175"/>
                                  <wp:docPr id="11418905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189053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7534" cy="938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0700A172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14AD1D3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653F1A6" w14:textId="5C4AB040" w:rsidR="007338BA" w:rsidRPr="00E609C0" w:rsidRDefault="00D966A6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 al 4</w:t>
                      </w:r>
                      <w:r w:rsidR="007123E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7123E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3D6A4B5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29DF17D" w14:textId="52C4B499" w:rsidR="00D966A6" w:rsidRPr="00D966A6" w:rsidRDefault="00D966A6" w:rsidP="00D966A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D56A87" w:rsidRPr="00D56A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Objetos geométricos</w:t>
                      </w:r>
                    </w:p>
                    <w:p w14:paraId="19DF8DFE" w14:textId="6E5F681B" w:rsidR="00D966A6" w:rsidRPr="009235BF" w:rsidRDefault="00D966A6" w:rsidP="009235BF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9235BF"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y aplicar</w:t>
                      </w:r>
                      <w:r w:rsidR="009235BF"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235BF"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notación de rectas</w:t>
                      </w:r>
                      <w:r w:rsidR="009235BF"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235BF"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ángulos</w:t>
                      </w:r>
                    </w:p>
                    <w:p w14:paraId="30570A88" w14:textId="77777777" w:rsidR="00D966A6" w:rsidRPr="00D966A6" w:rsidRDefault="00D966A6" w:rsidP="00D966A6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63BD50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06759CA" w14:textId="3EDDF54A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A86C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Representa algebraicamente una </w:t>
                      </w:r>
                      <w:r w:rsidR="002918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</w:t>
                      </w:r>
                      <w:r w:rsidR="00A86C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con </w:t>
                      </w:r>
                      <w:r w:rsidR="002918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progresión</w:t>
                      </w:r>
                      <w:r w:rsidR="00A86C8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aritmética de figuras y </w:t>
                      </w:r>
                      <w:r w:rsidR="0029186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números.</w:t>
                      </w:r>
                    </w:p>
                    <w:p w14:paraId="67EC465D" w14:textId="106667A2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9235BF"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 y ángulos</w:t>
                      </w:r>
                    </w:p>
                    <w:p w14:paraId="6E544F86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37BBD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2D234CB2" w14:textId="72795015" w:rsidR="00D966A6" w:rsidRPr="00D966A6" w:rsidRDefault="00D966A6" w:rsidP="00121F8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121F8A"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</w:t>
                      </w:r>
                      <w:r w:rsid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edir</w:t>
                      </w:r>
                      <w:r w:rsidR="00121F8A"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 los estudiantes que repliquen la figura del</w:t>
                      </w:r>
                      <w:r w:rsid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21F8A"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vitral sin usar regla y transportador. </w:t>
                      </w:r>
                      <w:r w:rsidR="00CE7439"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</w:t>
                      </w:r>
                      <w:r w:rsidR="00CE743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21F8A"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si consideran que su trazo fue exacto y por qué.</w:t>
                      </w:r>
                      <w:r w:rsid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21F8A"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Solicit</w:t>
                      </w:r>
                      <w:r w:rsid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="00121F8A"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respondan a la pregunta del inicio;</w:t>
                      </w:r>
                      <w:r w:rsid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21F8A"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observe las sugerencias que hagan y destaque las</w:t>
                      </w:r>
                      <w:r w:rsid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21F8A" w:rsidRPr="00121F8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mencionen herramientas de medición.</w:t>
                      </w:r>
                    </w:p>
                    <w:p w14:paraId="51E116A6" w14:textId="6D6EAAAB" w:rsidR="003B6556" w:rsidRDefault="00D966A6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 w:rsidR="00DD016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A43E00" w:rsidRPr="00A43E00">
                        <w:t xml:space="preserve"> </w:t>
                      </w:r>
                      <w:r w:rsidR="00CE7439" w:rsidRPr="00CE743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Escribir en el cuaderno que son rectas y ángulos.</w:t>
                      </w:r>
                    </w:p>
                    <w:p w14:paraId="68AA5DEC" w14:textId="17461A8B" w:rsidR="00BC798A" w:rsidRDefault="0033412D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74F519" wp14:editId="2F517D19">
                            <wp:extent cx="1568781" cy="1534491"/>
                            <wp:effectExtent l="0" t="0" r="0" b="8890"/>
                            <wp:docPr id="117463875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4638757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9472" cy="1544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6D9F07" w14:textId="3F1E0CB6" w:rsidR="0033412D" w:rsidRPr="00CE7439" w:rsidRDefault="00DD117E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Resolver pagina 38 y 39</w:t>
                      </w:r>
                    </w:p>
                    <w:p w14:paraId="2B4998D3" w14:textId="77777777" w:rsidR="00CE7439" w:rsidRDefault="00CE7439" w:rsidP="00CE7CC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9156347" w14:textId="77777777" w:rsidR="00E47AFA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4F369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4F369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2572C75" w14:textId="08CAD9E2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5518B14" w14:textId="77777777" w:rsidR="00E559FE" w:rsidRPr="0069013D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4513A6E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5F7DC85" w14:textId="77777777" w:rsidR="00E559FE" w:rsidRPr="00E609C0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70D3BBA5" w14:textId="2417E961" w:rsidR="00E559FE" w:rsidRPr="00437D7B" w:rsidRDefault="00E559FE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D11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Elaborar un laberinto o dibujo</w:t>
                      </w:r>
                      <w:r w:rsidR="000419E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, siguiendo las instrucciones de trazo de rectas que deben colorear </w:t>
                      </w:r>
                      <w:r w:rsidR="001662D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para desvelar </w:t>
                      </w:r>
                      <w:r w:rsidR="00E95A5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la figura o encontrar la salida</w:t>
                      </w:r>
                      <w:r w:rsidR="00B124C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, como lo hiciste en la actividad 2 de </w:t>
                      </w:r>
                      <w:r w:rsidR="0034524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libro de la página 39.</w:t>
                      </w:r>
                    </w:p>
                    <w:p w14:paraId="757CA87E" w14:textId="5D86E9FD" w:rsidR="00D966A6" w:rsidRPr="00D966A6" w:rsidRDefault="00B124C5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CB8992" wp14:editId="57D8ABFF">
                            <wp:extent cx="2673862" cy="930526"/>
                            <wp:effectExtent l="0" t="0" r="0" b="3175"/>
                            <wp:docPr id="11418905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189053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7534" cy="938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6BE05D8" w:rsidR="004078FB" w:rsidRDefault="00DD0165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1A9DF8BE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3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123E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7777777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2AB90A19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71BD851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="0065448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</w:t>
                            </w:r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123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654486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890B30B" w14:textId="77777777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35D837D" w14:textId="77777777" w:rsidR="00345241" w:rsidRPr="00D966A6" w:rsidRDefault="00345241" w:rsidP="0034524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D56A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Objetos geométricos</w:t>
                            </w:r>
                          </w:p>
                          <w:p w14:paraId="358A08CF" w14:textId="77777777" w:rsidR="00345241" w:rsidRPr="009235BF" w:rsidRDefault="00345241" w:rsidP="0034524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y aplicar la notación de rectas y ángulos</w:t>
                            </w:r>
                          </w:p>
                          <w:p w14:paraId="0B80C219" w14:textId="77777777" w:rsidR="00345241" w:rsidRPr="00D966A6" w:rsidRDefault="00345241" w:rsidP="00345241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5A2E4D7" w14:textId="77777777" w:rsidR="00345241" w:rsidRPr="00D966A6" w:rsidRDefault="00345241" w:rsidP="0034524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531E8F1" w14:textId="77777777" w:rsidR="00345241" w:rsidRPr="00D966A6" w:rsidRDefault="00345241" w:rsidP="0034524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 algebraicamente una sucesión con progresión aritmética de figuras y números.</w:t>
                            </w:r>
                          </w:p>
                          <w:p w14:paraId="56C24169" w14:textId="77777777" w:rsidR="00345241" w:rsidRPr="00D966A6" w:rsidRDefault="00345241" w:rsidP="0034524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23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Rectas y ángulos</w:t>
                            </w:r>
                          </w:p>
                          <w:p w14:paraId="75544D81" w14:textId="77777777" w:rsidR="00345241" w:rsidRPr="00D966A6" w:rsidRDefault="00345241" w:rsidP="0034524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A9537C9" w14:textId="5A772E3A" w:rsidR="00654486" w:rsidRPr="00E609C0" w:rsidRDefault="00345241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DC56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989D057" w14:textId="4244AC96" w:rsidR="00654486" w:rsidRPr="00DC5609" w:rsidRDefault="00654486" w:rsidP="00DC56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DC5609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grupo, revis</w:t>
                            </w:r>
                            <w:r w:rsidR="00F7338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="00DC5609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el tema “Medición de </w:t>
                            </w:r>
                            <w:r w:rsidR="00670F98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ángulos”. Aclaré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 xml:space="preserve"> que el s</w:t>
                            </w:r>
                            <w:r w:rsidR="00670F98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>í</w:t>
                            </w:r>
                            <w:proofErr w:type="spellStart"/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>mbolo</w:t>
                            </w:r>
                            <w:proofErr w:type="spellEnd"/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>∠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 xml:space="preserve"> solo indica la existencia</w:t>
                            </w:r>
                            <w:r w:rsid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C5609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de un ángulo; mientras que el símbolo </w:t>
                            </w:r>
                            <w:r w:rsidR="00DC5609" w:rsidRPr="00DC5609">
                              <w:rPr>
                                <w:rFonts w:ascii="Cambria Math" w:hAnsi="Cambria Math" w:cs="Cambria Math"/>
                                <w:b/>
                                <w:sz w:val="12"/>
                                <w:szCs w:val="12"/>
                              </w:rPr>
                              <w:t>∡</w:t>
                            </w:r>
                            <w:r w:rsidR="00DC5609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, indica</w:t>
                            </w:r>
                            <w:r w:rsid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C5609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medida de un ángulo. P</w:t>
                            </w:r>
                            <w:r w:rsidR="00F7338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edir</w:t>
                            </w:r>
                            <w:r w:rsidR="00DC5609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 un voluntario que</w:t>
                            </w:r>
                            <w:r w:rsid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C5609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recree en el pizarrón el proceso para medir un</w:t>
                            </w:r>
                            <w:r w:rsid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C5609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ángulo. </w:t>
                            </w:r>
                            <w:r w:rsidR="00670F98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Hay que aclarar</w:t>
                            </w:r>
                            <w:r w:rsidR="00DC5609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cuando se describe un ángulo</w:t>
                            </w:r>
                            <w:r w:rsid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>∠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 xml:space="preserve"> AOB, el lado inicial es A; mientras que si se</w:t>
                            </w:r>
                            <w:r w:rsid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 xml:space="preserve">describe el 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>á</w:t>
                            </w:r>
                            <w:r w:rsidR="00670F98" w:rsidRPr="00DC56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ángulo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>∠</w:t>
                            </w:r>
                            <w:r w:rsidR="00DC5609" w:rsidRPr="00DC5609">
                              <w:rPr>
                                <w:rFonts w:asciiTheme="minorHAnsi" w:hAnsiTheme="minorHAnsi" w:cstheme="minorHAnsi" w:hint="eastAsia"/>
                                <w:b/>
                                <w:sz w:val="12"/>
                                <w:szCs w:val="12"/>
                              </w:rPr>
                              <w:t xml:space="preserve"> BOA, el lado inicial es B.</w:t>
                            </w:r>
                          </w:p>
                          <w:p w14:paraId="670A8DE4" w14:textId="12C5E390" w:rsidR="00654486" w:rsidRDefault="00654486" w:rsidP="00470E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470E85" w:rsidRPr="00470E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</w:t>
                            </w:r>
                            <w:r w:rsidR="004C62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edir</w:t>
                            </w:r>
                            <w:r w:rsidR="00470E85" w:rsidRPr="00470E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alumnado que compruebe sus respuestas</w:t>
                            </w:r>
                            <w:r w:rsidR="00470E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0E85" w:rsidRPr="00470E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midiendo con su transportador los ángulos de</w:t>
                            </w:r>
                            <w:r w:rsidR="00470E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0E85" w:rsidRPr="00470E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actividad 5. En la actividad 6, mencione que</w:t>
                            </w:r>
                            <w:r w:rsidR="004C62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70E85" w:rsidRPr="00470E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deben considerar como lado inicial el lado horizontal del ángulo.</w:t>
                            </w:r>
                          </w:p>
                          <w:p w14:paraId="58C4C302" w14:textId="363015B8" w:rsidR="004728A7" w:rsidRDefault="004728A7" w:rsidP="00470E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las siguientes preguntas:</w:t>
                            </w:r>
                          </w:p>
                          <w:p w14:paraId="1E5F3EC2" w14:textId="0DDDE35B" w:rsidR="00072AD4" w:rsidRDefault="00483C94" w:rsidP="00470E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5A57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5A57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una sucesión aritmética?</w:t>
                            </w:r>
                          </w:p>
                          <w:p w14:paraId="2D4299B7" w14:textId="0CD8361D" w:rsidR="004728A7" w:rsidRDefault="005A57FD" w:rsidP="00470E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483C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483C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una recta?</w:t>
                            </w:r>
                          </w:p>
                          <w:p w14:paraId="35CDB853" w14:textId="463CD584" w:rsidR="00483C94" w:rsidRDefault="00483C94" w:rsidP="00470E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</w:t>
                            </w:r>
                            <w:r w:rsidR="00B42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Completa la siguiente sucesión </w:t>
                            </w:r>
                            <w:r w:rsidR="008959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</w:t>
                            </w:r>
                          </w:p>
                          <w:p w14:paraId="4049FBCE" w14:textId="37E09066" w:rsidR="00895928" w:rsidRDefault="00A46C9E" w:rsidP="00470E8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0694E" wp14:editId="143C9953">
                                  <wp:extent cx="3206901" cy="1987051"/>
                                  <wp:effectExtent l="0" t="0" r="0" b="0"/>
                                  <wp:docPr id="207855797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8557973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3534" cy="2003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F26070" w14:textId="77777777" w:rsidR="00654486" w:rsidRPr="00E609C0" w:rsidRDefault="00654486" w:rsidP="00654486"/>
                          <w:p w14:paraId="5F6A5EC9" w14:textId="1A225ABF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="00650246" w:rsidRP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="00650246"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 w:rsid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EC32468" w14:textId="596E621F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6F586605" w14:textId="7AB71C05" w:rsidR="00654486" w:rsidRPr="00E609C0" w:rsidRDefault="00654486" w:rsidP="006544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4C971ACD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BEC01B0" w14:textId="77777777" w:rsidR="00053DFB" w:rsidRPr="00E609C0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7702693" w14:textId="0809A744" w:rsidR="00654486" w:rsidRPr="00654486" w:rsidRDefault="00053DFB" w:rsidP="00053DF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30C257D" w14:textId="2D2B0BCB" w:rsidR="00654486" w:rsidRPr="00D13A56" w:rsidRDefault="00654486" w:rsidP="00654486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728A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0406D7A6" w14:textId="77777777" w:rsidR="00654486" w:rsidRPr="00E609C0" w:rsidRDefault="00654486" w:rsidP="00654486"/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1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1A9DF8BE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123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123E7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7777777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2AB90A19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71BD851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="0065448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</w:t>
                      </w:r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123E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654486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890B30B" w14:textId="77777777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35D837D" w14:textId="77777777" w:rsidR="00345241" w:rsidRPr="00D966A6" w:rsidRDefault="00345241" w:rsidP="0034524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D56A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Objetos geométricos</w:t>
                      </w:r>
                    </w:p>
                    <w:p w14:paraId="358A08CF" w14:textId="77777777" w:rsidR="00345241" w:rsidRPr="009235BF" w:rsidRDefault="00345241" w:rsidP="00345241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y aplicar la notación de rectas y ángulos</w:t>
                      </w:r>
                    </w:p>
                    <w:p w14:paraId="0B80C219" w14:textId="77777777" w:rsidR="00345241" w:rsidRPr="00D966A6" w:rsidRDefault="00345241" w:rsidP="00345241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5A2E4D7" w14:textId="77777777" w:rsidR="00345241" w:rsidRPr="00D966A6" w:rsidRDefault="00345241" w:rsidP="0034524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531E8F1" w14:textId="77777777" w:rsidR="00345241" w:rsidRPr="00D966A6" w:rsidRDefault="00345241" w:rsidP="0034524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 algebraicamente una sucesión con progresión aritmética de figuras y números.</w:t>
                      </w:r>
                    </w:p>
                    <w:p w14:paraId="56C24169" w14:textId="77777777" w:rsidR="00345241" w:rsidRPr="00D966A6" w:rsidRDefault="00345241" w:rsidP="0034524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235B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Rectas y ángulos</w:t>
                      </w:r>
                    </w:p>
                    <w:p w14:paraId="75544D81" w14:textId="77777777" w:rsidR="00345241" w:rsidRPr="00D966A6" w:rsidRDefault="00345241" w:rsidP="0034524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A9537C9" w14:textId="5A772E3A" w:rsidR="00654486" w:rsidRPr="00E609C0" w:rsidRDefault="00345241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DC560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989D057" w14:textId="4244AC96" w:rsidR="00654486" w:rsidRPr="00DC5609" w:rsidRDefault="00654486" w:rsidP="00DC56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DC5609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grupo, revis</w:t>
                      </w:r>
                      <w:r w:rsidR="00F7338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="00DC5609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el tema “Medición de </w:t>
                      </w:r>
                      <w:r w:rsidR="00670F98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ángulos”. Aclaré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 xml:space="preserve"> que el s</w:t>
                      </w:r>
                      <w:r w:rsidR="00670F98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>í</w:t>
                      </w:r>
                      <w:proofErr w:type="spellStart"/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>mbolo</w:t>
                      </w:r>
                      <w:proofErr w:type="spellEnd"/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>∠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 xml:space="preserve"> solo indica la existencia</w:t>
                      </w:r>
                      <w:r w:rsid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C5609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de un ángulo; mientras que el símbolo </w:t>
                      </w:r>
                      <w:r w:rsidR="00DC5609" w:rsidRPr="00DC5609">
                        <w:rPr>
                          <w:rFonts w:ascii="Cambria Math" w:hAnsi="Cambria Math" w:cs="Cambria Math"/>
                          <w:b/>
                          <w:sz w:val="12"/>
                          <w:szCs w:val="12"/>
                        </w:rPr>
                        <w:t>∡</w:t>
                      </w:r>
                      <w:r w:rsidR="00DC5609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, indica</w:t>
                      </w:r>
                      <w:r w:rsid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C5609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medida de un ángulo. P</w:t>
                      </w:r>
                      <w:r w:rsidR="00F7338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edir</w:t>
                      </w:r>
                      <w:r w:rsidR="00DC5609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 un voluntario que</w:t>
                      </w:r>
                      <w:r w:rsid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C5609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recree en el pizarrón el proceso para medir un</w:t>
                      </w:r>
                      <w:r w:rsid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C5609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ángulo. </w:t>
                      </w:r>
                      <w:r w:rsidR="00670F98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Hay que aclarar</w:t>
                      </w:r>
                      <w:r w:rsidR="00DC5609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cuando se describe un ángulo</w:t>
                      </w:r>
                      <w:r w:rsid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>∠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 xml:space="preserve"> AOB, el lado inicial es A; mientras que si se</w:t>
                      </w:r>
                      <w:r w:rsid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 xml:space="preserve">describe el 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>á</w:t>
                      </w:r>
                      <w:r w:rsidR="00670F98" w:rsidRPr="00DC56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ángulo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>∠</w:t>
                      </w:r>
                      <w:r w:rsidR="00DC5609" w:rsidRPr="00DC5609">
                        <w:rPr>
                          <w:rFonts w:asciiTheme="minorHAnsi" w:hAnsiTheme="minorHAnsi" w:cstheme="minorHAnsi" w:hint="eastAsia"/>
                          <w:b/>
                          <w:sz w:val="12"/>
                          <w:szCs w:val="12"/>
                        </w:rPr>
                        <w:t xml:space="preserve"> BOA, el lado inicial es B.</w:t>
                      </w:r>
                    </w:p>
                    <w:p w14:paraId="670A8DE4" w14:textId="12C5E390" w:rsidR="00654486" w:rsidRDefault="00654486" w:rsidP="00470E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470E85" w:rsidRPr="00470E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</w:t>
                      </w:r>
                      <w:r w:rsidR="004C629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edir</w:t>
                      </w:r>
                      <w:r w:rsidR="00470E85" w:rsidRPr="00470E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alumnado que compruebe sus respuestas</w:t>
                      </w:r>
                      <w:r w:rsidR="00470E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70E85" w:rsidRPr="00470E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midiendo con su transportador los ángulos de</w:t>
                      </w:r>
                      <w:r w:rsidR="00470E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70E85" w:rsidRPr="00470E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actividad 5. En la actividad 6, mencione que</w:t>
                      </w:r>
                      <w:r w:rsidR="004C629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70E85" w:rsidRPr="00470E8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deben considerar como lado inicial el lado horizontal del ángulo.</w:t>
                      </w:r>
                    </w:p>
                    <w:p w14:paraId="58C4C302" w14:textId="363015B8" w:rsidR="004728A7" w:rsidRDefault="004728A7" w:rsidP="00470E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las siguientes preguntas:</w:t>
                      </w:r>
                    </w:p>
                    <w:p w14:paraId="1E5F3EC2" w14:textId="0DDDE35B" w:rsidR="00072AD4" w:rsidRDefault="00483C94" w:rsidP="00470E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5A57F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5A57F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una sucesión aritmética?</w:t>
                      </w:r>
                    </w:p>
                    <w:p w14:paraId="2D4299B7" w14:textId="0CD8361D" w:rsidR="004728A7" w:rsidRDefault="005A57FD" w:rsidP="00470E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483C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483C9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una recta?</w:t>
                      </w:r>
                    </w:p>
                    <w:p w14:paraId="35CDB853" w14:textId="463CD584" w:rsidR="00483C94" w:rsidRDefault="00483C94" w:rsidP="00470E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</w:t>
                      </w:r>
                      <w:r w:rsidR="00B4266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Completa la siguiente sucesión </w:t>
                      </w:r>
                      <w:r w:rsidR="008959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</w:t>
                      </w:r>
                    </w:p>
                    <w:p w14:paraId="4049FBCE" w14:textId="37E09066" w:rsidR="00895928" w:rsidRDefault="00A46C9E" w:rsidP="00470E8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10694E" wp14:editId="143C9953">
                            <wp:extent cx="3206901" cy="1987051"/>
                            <wp:effectExtent l="0" t="0" r="0" b="0"/>
                            <wp:docPr id="207855797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8557973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3534" cy="20035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F26070" w14:textId="77777777" w:rsidR="00654486" w:rsidRPr="00E609C0" w:rsidRDefault="00654486" w:rsidP="00654486"/>
                    <w:p w14:paraId="5F6A5EC9" w14:textId="1A225ABF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="00650246" w:rsidRP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="00650246"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 w:rsid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EC32468" w14:textId="596E621F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6F586605" w14:textId="7AB71C05" w:rsidR="00654486" w:rsidRPr="00E609C0" w:rsidRDefault="00654486" w:rsidP="006544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4C971ACD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BEC01B0" w14:textId="77777777" w:rsidR="00053DFB" w:rsidRPr="00E609C0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7702693" w14:textId="0809A744" w:rsidR="00654486" w:rsidRPr="00654486" w:rsidRDefault="00053DFB" w:rsidP="00053DF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30C257D" w14:textId="2D2B0BCB" w:rsidR="00654486" w:rsidRPr="00D13A56" w:rsidRDefault="00654486" w:rsidP="00654486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728A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0406D7A6" w14:textId="77777777" w:rsidR="00654486" w:rsidRPr="00E609C0" w:rsidRDefault="00654486" w:rsidP="00654486"/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8"/>
      <w:footerReference w:type="default" r:id="rId19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E1B7" w14:textId="77777777" w:rsidR="00A869DF" w:rsidRDefault="00A869DF" w:rsidP="001E2675">
      <w:r>
        <w:separator/>
      </w:r>
    </w:p>
  </w:endnote>
  <w:endnote w:type="continuationSeparator" w:id="0">
    <w:p w14:paraId="272A2503" w14:textId="77777777" w:rsidR="00A869DF" w:rsidRDefault="00A869DF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3650" w14:textId="77777777" w:rsidR="00A869DF" w:rsidRDefault="00A869DF" w:rsidP="001E2675">
      <w:r>
        <w:separator/>
      </w:r>
    </w:p>
  </w:footnote>
  <w:footnote w:type="continuationSeparator" w:id="0">
    <w:p w14:paraId="2B945152" w14:textId="77777777" w:rsidR="00A869DF" w:rsidRDefault="00A869DF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4"/>
  </w:num>
  <w:num w:numId="2" w16cid:durableId="280303170">
    <w:abstractNumId w:val="1"/>
  </w:num>
  <w:num w:numId="3" w16cid:durableId="1073704175">
    <w:abstractNumId w:val="2"/>
  </w:num>
  <w:num w:numId="4" w16cid:durableId="1022321650">
    <w:abstractNumId w:val="0"/>
  </w:num>
  <w:num w:numId="5" w16cid:durableId="8432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FDC"/>
    <w:rsid w:val="00031E2D"/>
    <w:rsid w:val="00034F90"/>
    <w:rsid w:val="00036152"/>
    <w:rsid w:val="000419E9"/>
    <w:rsid w:val="00045D8F"/>
    <w:rsid w:val="00045EF2"/>
    <w:rsid w:val="0004704C"/>
    <w:rsid w:val="000517A4"/>
    <w:rsid w:val="00053DFB"/>
    <w:rsid w:val="00055916"/>
    <w:rsid w:val="000579E2"/>
    <w:rsid w:val="00067210"/>
    <w:rsid w:val="00070942"/>
    <w:rsid w:val="00072AD4"/>
    <w:rsid w:val="00075C2F"/>
    <w:rsid w:val="000973BA"/>
    <w:rsid w:val="000A4610"/>
    <w:rsid w:val="000B7401"/>
    <w:rsid w:val="000D10C1"/>
    <w:rsid w:val="000F2D19"/>
    <w:rsid w:val="001101EA"/>
    <w:rsid w:val="00121F8A"/>
    <w:rsid w:val="0012359E"/>
    <w:rsid w:val="00123EC5"/>
    <w:rsid w:val="00140FA5"/>
    <w:rsid w:val="00150885"/>
    <w:rsid w:val="0015602A"/>
    <w:rsid w:val="00161754"/>
    <w:rsid w:val="001657FA"/>
    <w:rsid w:val="001662D8"/>
    <w:rsid w:val="001757C9"/>
    <w:rsid w:val="001800D9"/>
    <w:rsid w:val="0018262E"/>
    <w:rsid w:val="001836F7"/>
    <w:rsid w:val="00191696"/>
    <w:rsid w:val="00194470"/>
    <w:rsid w:val="00195447"/>
    <w:rsid w:val="00197A6E"/>
    <w:rsid w:val="001C0FA1"/>
    <w:rsid w:val="001C3B5A"/>
    <w:rsid w:val="001D53F3"/>
    <w:rsid w:val="001D6581"/>
    <w:rsid w:val="001E1513"/>
    <w:rsid w:val="001E2675"/>
    <w:rsid w:val="001E3558"/>
    <w:rsid w:val="001F121F"/>
    <w:rsid w:val="001F23D7"/>
    <w:rsid w:val="001F327E"/>
    <w:rsid w:val="001F6880"/>
    <w:rsid w:val="00206B98"/>
    <w:rsid w:val="002124BC"/>
    <w:rsid w:val="002149FB"/>
    <w:rsid w:val="00215581"/>
    <w:rsid w:val="0022055B"/>
    <w:rsid w:val="0022443D"/>
    <w:rsid w:val="002244CA"/>
    <w:rsid w:val="00230865"/>
    <w:rsid w:val="00235A0A"/>
    <w:rsid w:val="00237802"/>
    <w:rsid w:val="002432E7"/>
    <w:rsid w:val="00247921"/>
    <w:rsid w:val="00253FE3"/>
    <w:rsid w:val="00254900"/>
    <w:rsid w:val="00254F1F"/>
    <w:rsid w:val="00264FF9"/>
    <w:rsid w:val="002654E7"/>
    <w:rsid w:val="00267796"/>
    <w:rsid w:val="002739F1"/>
    <w:rsid w:val="002848DA"/>
    <w:rsid w:val="00291670"/>
    <w:rsid w:val="0029186A"/>
    <w:rsid w:val="00296916"/>
    <w:rsid w:val="002A167A"/>
    <w:rsid w:val="002A26D6"/>
    <w:rsid w:val="002A36E5"/>
    <w:rsid w:val="002A40E7"/>
    <w:rsid w:val="002A77E8"/>
    <w:rsid w:val="002B5954"/>
    <w:rsid w:val="002D224B"/>
    <w:rsid w:val="002D6737"/>
    <w:rsid w:val="002E028F"/>
    <w:rsid w:val="002E2179"/>
    <w:rsid w:val="002E39B7"/>
    <w:rsid w:val="002F6CF8"/>
    <w:rsid w:val="00301547"/>
    <w:rsid w:val="00301F27"/>
    <w:rsid w:val="00305B68"/>
    <w:rsid w:val="003156E2"/>
    <w:rsid w:val="0033412D"/>
    <w:rsid w:val="00337CFF"/>
    <w:rsid w:val="00345241"/>
    <w:rsid w:val="00354885"/>
    <w:rsid w:val="00357519"/>
    <w:rsid w:val="00370C06"/>
    <w:rsid w:val="00381840"/>
    <w:rsid w:val="00393FC8"/>
    <w:rsid w:val="003A7F8A"/>
    <w:rsid w:val="003B213C"/>
    <w:rsid w:val="003B5993"/>
    <w:rsid w:val="003B6556"/>
    <w:rsid w:val="003D1464"/>
    <w:rsid w:val="003D1C11"/>
    <w:rsid w:val="003D3BEA"/>
    <w:rsid w:val="003D4138"/>
    <w:rsid w:val="003D7F76"/>
    <w:rsid w:val="003E4A21"/>
    <w:rsid w:val="00404996"/>
    <w:rsid w:val="00404FD2"/>
    <w:rsid w:val="004078FB"/>
    <w:rsid w:val="0041024F"/>
    <w:rsid w:val="004148B3"/>
    <w:rsid w:val="0042284B"/>
    <w:rsid w:val="004236AF"/>
    <w:rsid w:val="004310F0"/>
    <w:rsid w:val="0043537D"/>
    <w:rsid w:val="004439CA"/>
    <w:rsid w:val="00455AC8"/>
    <w:rsid w:val="004627B0"/>
    <w:rsid w:val="00464F4A"/>
    <w:rsid w:val="00470E85"/>
    <w:rsid w:val="00472365"/>
    <w:rsid w:val="004728A7"/>
    <w:rsid w:val="00482149"/>
    <w:rsid w:val="004836AE"/>
    <w:rsid w:val="00483C94"/>
    <w:rsid w:val="0048730B"/>
    <w:rsid w:val="00490620"/>
    <w:rsid w:val="00491C57"/>
    <w:rsid w:val="00493BBE"/>
    <w:rsid w:val="0049557C"/>
    <w:rsid w:val="004A4993"/>
    <w:rsid w:val="004B0D02"/>
    <w:rsid w:val="004B2F21"/>
    <w:rsid w:val="004C1DDB"/>
    <w:rsid w:val="004C629E"/>
    <w:rsid w:val="004D03E6"/>
    <w:rsid w:val="004D067B"/>
    <w:rsid w:val="004D3BCB"/>
    <w:rsid w:val="004E3213"/>
    <w:rsid w:val="004E666C"/>
    <w:rsid w:val="004F0958"/>
    <w:rsid w:val="004F3696"/>
    <w:rsid w:val="00500E08"/>
    <w:rsid w:val="00503EC2"/>
    <w:rsid w:val="00505C02"/>
    <w:rsid w:val="00506EF8"/>
    <w:rsid w:val="0051188B"/>
    <w:rsid w:val="0051439B"/>
    <w:rsid w:val="0052309E"/>
    <w:rsid w:val="00523512"/>
    <w:rsid w:val="00524AEB"/>
    <w:rsid w:val="00537CFD"/>
    <w:rsid w:val="00543A8A"/>
    <w:rsid w:val="00557595"/>
    <w:rsid w:val="00586400"/>
    <w:rsid w:val="00591368"/>
    <w:rsid w:val="00591CCB"/>
    <w:rsid w:val="00596037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6DCE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0246"/>
    <w:rsid w:val="00654486"/>
    <w:rsid w:val="006616CB"/>
    <w:rsid w:val="00670F98"/>
    <w:rsid w:val="0069013D"/>
    <w:rsid w:val="006A18D0"/>
    <w:rsid w:val="006B0E96"/>
    <w:rsid w:val="006B3FB6"/>
    <w:rsid w:val="006B4E69"/>
    <w:rsid w:val="006C36D3"/>
    <w:rsid w:val="006D3B44"/>
    <w:rsid w:val="006E6208"/>
    <w:rsid w:val="006F4058"/>
    <w:rsid w:val="006F7AFA"/>
    <w:rsid w:val="007056AF"/>
    <w:rsid w:val="007123E7"/>
    <w:rsid w:val="00727CC5"/>
    <w:rsid w:val="007338BA"/>
    <w:rsid w:val="0073464E"/>
    <w:rsid w:val="00744115"/>
    <w:rsid w:val="007543C4"/>
    <w:rsid w:val="007710E6"/>
    <w:rsid w:val="00784B14"/>
    <w:rsid w:val="00790707"/>
    <w:rsid w:val="00791884"/>
    <w:rsid w:val="007946BE"/>
    <w:rsid w:val="007A4FDC"/>
    <w:rsid w:val="007B632B"/>
    <w:rsid w:val="007C0C5E"/>
    <w:rsid w:val="007D2EE9"/>
    <w:rsid w:val="007E1AE3"/>
    <w:rsid w:val="007E205F"/>
    <w:rsid w:val="007F6BC9"/>
    <w:rsid w:val="00801C53"/>
    <w:rsid w:val="0080713E"/>
    <w:rsid w:val="008117AD"/>
    <w:rsid w:val="00813595"/>
    <w:rsid w:val="00815F5D"/>
    <w:rsid w:val="00817979"/>
    <w:rsid w:val="00826810"/>
    <w:rsid w:val="00827C5E"/>
    <w:rsid w:val="00830842"/>
    <w:rsid w:val="0083418C"/>
    <w:rsid w:val="00844F31"/>
    <w:rsid w:val="008452A7"/>
    <w:rsid w:val="00847508"/>
    <w:rsid w:val="00852100"/>
    <w:rsid w:val="0085354A"/>
    <w:rsid w:val="008541F7"/>
    <w:rsid w:val="008567AE"/>
    <w:rsid w:val="00856F93"/>
    <w:rsid w:val="00864E40"/>
    <w:rsid w:val="00874158"/>
    <w:rsid w:val="0087770C"/>
    <w:rsid w:val="008864C6"/>
    <w:rsid w:val="00895928"/>
    <w:rsid w:val="008979EE"/>
    <w:rsid w:val="008A429E"/>
    <w:rsid w:val="008C6F3C"/>
    <w:rsid w:val="008D3396"/>
    <w:rsid w:val="008E14D0"/>
    <w:rsid w:val="00902B88"/>
    <w:rsid w:val="00903565"/>
    <w:rsid w:val="00904CE1"/>
    <w:rsid w:val="00912902"/>
    <w:rsid w:val="00917516"/>
    <w:rsid w:val="0092012C"/>
    <w:rsid w:val="009235BF"/>
    <w:rsid w:val="00935498"/>
    <w:rsid w:val="009378B1"/>
    <w:rsid w:val="0095060A"/>
    <w:rsid w:val="0097091F"/>
    <w:rsid w:val="00974848"/>
    <w:rsid w:val="00990919"/>
    <w:rsid w:val="00996F60"/>
    <w:rsid w:val="0099724D"/>
    <w:rsid w:val="009A1F82"/>
    <w:rsid w:val="009A30AE"/>
    <w:rsid w:val="009A564A"/>
    <w:rsid w:val="009A611E"/>
    <w:rsid w:val="009C19F4"/>
    <w:rsid w:val="009D464E"/>
    <w:rsid w:val="009E170F"/>
    <w:rsid w:val="009E2236"/>
    <w:rsid w:val="009E2828"/>
    <w:rsid w:val="009E462C"/>
    <w:rsid w:val="009E72E2"/>
    <w:rsid w:val="00A16A5D"/>
    <w:rsid w:val="00A24E18"/>
    <w:rsid w:val="00A42D30"/>
    <w:rsid w:val="00A43E00"/>
    <w:rsid w:val="00A46C9E"/>
    <w:rsid w:val="00A517FC"/>
    <w:rsid w:val="00A77B29"/>
    <w:rsid w:val="00A80E5E"/>
    <w:rsid w:val="00A828AF"/>
    <w:rsid w:val="00A869DF"/>
    <w:rsid w:val="00A86C89"/>
    <w:rsid w:val="00A90350"/>
    <w:rsid w:val="00A9745A"/>
    <w:rsid w:val="00AB314F"/>
    <w:rsid w:val="00AC3CE4"/>
    <w:rsid w:val="00AC6326"/>
    <w:rsid w:val="00AC7B9A"/>
    <w:rsid w:val="00AD39D8"/>
    <w:rsid w:val="00AE0B05"/>
    <w:rsid w:val="00AE752C"/>
    <w:rsid w:val="00B124C5"/>
    <w:rsid w:val="00B13241"/>
    <w:rsid w:val="00B14729"/>
    <w:rsid w:val="00B2287F"/>
    <w:rsid w:val="00B27532"/>
    <w:rsid w:val="00B27E3D"/>
    <w:rsid w:val="00B32A4E"/>
    <w:rsid w:val="00B37080"/>
    <w:rsid w:val="00B4266F"/>
    <w:rsid w:val="00B51BA1"/>
    <w:rsid w:val="00B63E47"/>
    <w:rsid w:val="00B664F7"/>
    <w:rsid w:val="00B66652"/>
    <w:rsid w:val="00B742B5"/>
    <w:rsid w:val="00B75A8B"/>
    <w:rsid w:val="00B874E6"/>
    <w:rsid w:val="00B932F0"/>
    <w:rsid w:val="00B937D6"/>
    <w:rsid w:val="00B94F14"/>
    <w:rsid w:val="00BA2C83"/>
    <w:rsid w:val="00BB1028"/>
    <w:rsid w:val="00BC0A27"/>
    <w:rsid w:val="00BC1634"/>
    <w:rsid w:val="00BC2BBE"/>
    <w:rsid w:val="00BC798A"/>
    <w:rsid w:val="00BD218C"/>
    <w:rsid w:val="00BD267D"/>
    <w:rsid w:val="00BF0863"/>
    <w:rsid w:val="00BF63E1"/>
    <w:rsid w:val="00C049FE"/>
    <w:rsid w:val="00C06ADC"/>
    <w:rsid w:val="00C24151"/>
    <w:rsid w:val="00C25BFF"/>
    <w:rsid w:val="00C35845"/>
    <w:rsid w:val="00C459BE"/>
    <w:rsid w:val="00C61B00"/>
    <w:rsid w:val="00C96CEE"/>
    <w:rsid w:val="00CC231F"/>
    <w:rsid w:val="00CD7884"/>
    <w:rsid w:val="00CE7439"/>
    <w:rsid w:val="00CE7CCF"/>
    <w:rsid w:val="00CF294D"/>
    <w:rsid w:val="00CF48FB"/>
    <w:rsid w:val="00D054A3"/>
    <w:rsid w:val="00D13A56"/>
    <w:rsid w:val="00D1507A"/>
    <w:rsid w:val="00D23B39"/>
    <w:rsid w:val="00D35864"/>
    <w:rsid w:val="00D56A87"/>
    <w:rsid w:val="00D6160D"/>
    <w:rsid w:val="00D652F0"/>
    <w:rsid w:val="00D70D6E"/>
    <w:rsid w:val="00D806E8"/>
    <w:rsid w:val="00D809E7"/>
    <w:rsid w:val="00D84625"/>
    <w:rsid w:val="00D91486"/>
    <w:rsid w:val="00D942B1"/>
    <w:rsid w:val="00D966A6"/>
    <w:rsid w:val="00DA7A75"/>
    <w:rsid w:val="00DB24DD"/>
    <w:rsid w:val="00DB4204"/>
    <w:rsid w:val="00DB647E"/>
    <w:rsid w:val="00DC3D9A"/>
    <w:rsid w:val="00DC5609"/>
    <w:rsid w:val="00DC5B73"/>
    <w:rsid w:val="00DD0165"/>
    <w:rsid w:val="00DD117E"/>
    <w:rsid w:val="00DD3C54"/>
    <w:rsid w:val="00DE2883"/>
    <w:rsid w:val="00DE35BD"/>
    <w:rsid w:val="00DE5E05"/>
    <w:rsid w:val="00DF4775"/>
    <w:rsid w:val="00E13981"/>
    <w:rsid w:val="00E35FE6"/>
    <w:rsid w:val="00E47AFA"/>
    <w:rsid w:val="00E559FE"/>
    <w:rsid w:val="00E609C0"/>
    <w:rsid w:val="00E611A8"/>
    <w:rsid w:val="00E834DB"/>
    <w:rsid w:val="00E843DD"/>
    <w:rsid w:val="00E85BB8"/>
    <w:rsid w:val="00E86B58"/>
    <w:rsid w:val="00E90551"/>
    <w:rsid w:val="00E90EA2"/>
    <w:rsid w:val="00E91735"/>
    <w:rsid w:val="00E917AC"/>
    <w:rsid w:val="00E91FF6"/>
    <w:rsid w:val="00E936D5"/>
    <w:rsid w:val="00E93E6C"/>
    <w:rsid w:val="00E95A54"/>
    <w:rsid w:val="00EA3ECA"/>
    <w:rsid w:val="00EA463B"/>
    <w:rsid w:val="00EA52CA"/>
    <w:rsid w:val="00EC7074"/>
    <w:rsid w:val="00ED2362"/>
    <w:rsid w:val="00ED2AAC"/>
    <w:rsid w:val="00ED6654"/>
    <w:rsid w:val="00ED7F4D"/>
    <w:rsid w:val="00EE0E2F"/>
    <w:rsid w:val="00EE14D0"/>
    <w:rsid w:val="00EE2423"/>
    <w:rsid w:val="00EE5DAB"/>
    <w:rsid w:val="00F11C73"/>
    <w:rsid w:val="00F13B2D"/>
    <w:rsid w:val="00F212CD"/>
    <w:rsid w:val="00F2453C"/>
    <w:rsid w:val="00F26362"/>
    <w:rsid w:val="00F278AD"/>
    <w:rsid w:val="00F32471"/>
    <w:rsid w:val="00F32B24"/>
    <w:rsid w:val="00F34B01"/>
    <w:rsid w:val="00F35908"/>
    <w:rsid w:val="00F3594C"/>
    <w:rsid w:val="00F42D21"/>
    <w:rsid w:val="00F42F98"/>
    <w:rsid w:val="00F4581D"/>
    <w:rsid w:val="00F46BDB"/>
    <w:rsid w:val="00F6510A"/>
    <w:rsid w:val="00F7338D"/>
    <w:rsid w:val="00F84898"/>
    <w:rsid w:val="00F97E42"/>
    <w:rsid w:val="00FA3D24"/>
    <w:rsid w:val="00FB2155"/>
    <w:rsid w:val="00FB7078"/>
    <w:rsid w:val="00FC0326"/>
    <w:rsid w:val="00FC2C1E"/>
    <w:rsid w:val="00FC4576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108</cp:revision>
  <cp:lastPrinted>2024-08-27T03:46:00Z</cp:lastPrinted>
  <dcterms:created xsi:type="dcterms:W3CDTF">2024-09-23T04:04:00Z</dcterms:created>
  <dcterms:modified xsi:type="dcterms:W3CDTF">2024-09-30T03:30:00Z</dcterms:modified>
</cp:coreProperties>
</file>