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58C91F51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C249EC">
        <w:rPr>
          <w:b/>
          <w:bCs/>
          <w:sz w:val="36"/>
          <w:szCs w:val="36"/>
        </w:rPr>
        <w:t>12</w:t>
      </w:r>
      <w:r w:rsidR="00B31D03">
        <w:rPr>
          <w:b/>
          <w:bCs/>
          <w:sz w:val="36"/>
          <w:szCs w:val="36"/>
        </w:rPr>
        <w:t xml:space="preserve"> DICIEMBRE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295C250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C3BE6">
        <w:rPr>
          <w:b/>
          <w:bCs/>
        </w:rPr>
        <w:t>2</w:t>
      </w:r>
      <w:r>
        <w:rPr>
          <w:b/>
          <w:bCs/>
        </w:rPr>
        <w:t>°</w:t>
      </w:r>
    </w:p>
    <w:p w14:paraId="4C3783A5" w14:textId="2BE81301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C249EC">
        <w:rPr>
          <w:b/>
          <w:bCs/>
        </w:rPr>
        <w:t>12 al 16</w:t>
      </w:r>
      <w:r w:rsidR="006C3BE6">
        <w:rPr>
          <w:b/>
          <w:bCs/>
        </w:rPr>
        <w:t xml:space="preserve"> de diciembre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70E97442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200F9">
        <w:rPr>
          <w:b/>
          <w:bCs/>
        </w:rPr>
        <w:t>ALGORITMO DE LA RESTA</w:t>
      </w:r>
    </w:p>
    <w:p w14:paraId="0EA0FCCF" w14:textId="7AAE2A90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5200F9">
        <w:rPr>
          <w:b/>
          <w:bCs/>
        </w:rPr>
        <w:t xml:space="preserve">Resolver problemas de suma y resta con números naturales hasta 10000. 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5D502391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7E39C0">
        <w:rPr>
          <w:b/>
          <w:bCs/>
        </w:rPr>
        <w:t>Número</w:t>
      </w:r>
      <w:r w:rsidR="005200F9">
        <w:rPr>
          <w:b/>
          <w:bCs/>
        </w:rPr>
        <w:t>,</w:t>
      </w:r>
      <w:r w:rsidR="007E39C0">
        <w:rPr>
          <w:b/>
          <w:bCs/>
        </w:rPr>
        <w:t xml:space="preserve"> álgebra</w:t>
      </w:r>
      <w:r w:rsidR="005200F9">
        <w:rPr>
          <w:b/>
          <w:bCs/>
        </w:rPr>
        <w:t xml:space="preserve"> y variación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5A22B1B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</w:t>
      </w:r>
      <w:r w:rsidR="005200F9">
        <w:rPr>
          <w:b/>
          <w:bCs/>
        </w:rPr>
        <w:t>Resuelve problemas de suma y resta con números naturales hasta 10000 usando el algoritmo convencional para restar.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545E71DB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200F9">
        <w:rPr>
          <w:b/>
          <w:bCs/>
        </w:rPr>
        <w:t>Algoritmo de la resta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69378662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="00485E11" w:rsidRPr="00485E11">
        <w:t>L</w:t>
      </w:r>
      <w:r w:rsidR="00485E11">
        <w:t>legar a un 90% de aprovechamiento en las matemáticas, cálculo mental, lectura, comprensión.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020D6B7" w:rsidR="002C00B5" w:rsidRDefault="007E39C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leyendo </w:t>
      </w:r>
      <w:r w:rsidR="005200F9">
        <w:rPr>
          <w:rFonts w:ascii="Arial" w:hAnsi="Arial" w:cs="Arial"/>
          <w:bCs/>
          <w:color w:val="7030A0"/>
        </w:rPr>
        <w:t>el recuadro morado de la página 72 libro matemáticas SM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02C2006A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5200F9">
        <w:rPr>
          <w:rFonts w:ascii="Arial" w:hAnsi="Arial" w:cs="Arial"/>
          <w:b/>
          <w:bCs/>
        </w:rPr>
        <w:t>Lectura página 72 libro SM</w:t>
      </w:r>
    </w:p>
    <w:p w14:paraId="2F6233E5" w14:textId="222445C9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E39C0">
        <w:rPr>
          <w:rFonts w:ascii="Arial" w:hAnsi="Arial" w:cs="Arial"/>
          <w:b/>
          <w:bCs/>
        </w:rPr>
        <w:t xml:space="preserve">¿Cómo resolvemos una </w:t>
      </w:r>
      <w:r w:rsidR="005200F9">
        <w:rPr>
          <w:rFonts w:ascii="Arial" w:hAnsi="Arial" w:cs="Arial"/>
          <w:b/>
          <w:bCs/>
        </w:rPr>
        <w:t>resta</w:t>
      </w:r>
      <w:r w:rsidR="00485E11">
        <w:rPr>
          <w:rFonts w:ascii="Arial" w:hAnsi="Arial" w:cs="Arial"/>
          <w:b/>
          <w:bCs/>
        </w:rPr>
        <w:t>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C8A102A" w14:textId="77777777" w:rsidR="00D52F91" w:rsidRDefault="00D52F91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927D1E7" w14:textId="77777777" w:rsidR="00D52F91" w:rsidRDefault="00D52F91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79ACFEE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3AF8FC8A" w14:textId="0270831B" w:rsidR="007E39C0" w:rsidRDefault="005200F9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ALGORITMO DE LA RESTA</w:t>
      </w:r>
    </w:p>
    <w:p w14:paraId="316260A0" w14:textId="2621AE59" w:rsidR="005200F9" w:rsidRDefault="005200F9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52A5D1A" w14:textId="5365D24C" w:rsidR="005200F9" w:rsidRPr="0003574C" w:rsidRDefault="005200F9" w:rsidP="00CC6C9E">
      <w:pPr>
        <w:jc w:val="both"/>
        <w:rPr>
          <w:rFonts w:asciiTheme="minorHAnsi" w:hAnsiTheme="minorHAnsi" w:cstheme="minorHAnsi"/>
          <w:sz w:val="24"/>
          <w:szCs w:val="24"/>
        </w:rPr>
      </w:pPr>
      <w:r w:rsidRPr="0003574C">
        <w:rPr>
          <w:rFonts w:asciiTheme="minorHAnsi" w:hAnsiTheme="minorHAnsi" w:cstheme="minorHAnsi"/>
          <w:sz w:val="24"/>
          <w:szCs w:val="24"/>
        </w:rPr>
        <w:t>Para restar dos cantidades de cuatro cifras, se pueden escribir el minuendo y el sustraendo de forma vertical, de manera que las cifras que tengan igual valor posicional queden en una misma columna.</w:t>
      </w:r>
    </w:p>
    <w:p w14:paraId="135BAFFC" w14:textId="4D8D8A01" w:rsidR="007E39C0" w:rsidRDefault="007E39C0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9F41EE8" w14:textId="45712B4D" w:rsidR="0003574C" w:rsidRDefault="0003574C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007BF092" wp14:editId="42168E16">
            <wp:extent cx="4420160" cy="1533525"/>
            <wp:effectExtent l="0" t="0" r="0" b="0"/>
            <wp:docPr id="10" name="Imagen 10" descr="R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78" cy="15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02DE" w14:textId="2C30BB58" w:rsidR="0003574C" w:rsidRDefault="0003574C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648FD763" w14:textId="7D46E88C" w:rsidR="0003574C" w:rsidRDefault="0003574C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4543F2B" w14:textId="4C5D1382" w:rsidR="0003574C" w:rsidRPr="0003574C" w:rsidRDefault="0003574C" w:rsidP="0003574C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Realiza el apunte en tu cuaderno</w:t>
      </w:r>
    </w:p>
    <w:p w14:paraId="11C3D073" w14:textId="1CB7DC24" w:rsidR="00BF684E" w:rsidRDefault="00BF684E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4851BA1" w14:textId="77777777" w:rsidR="0003574C" w:rsidRDefault="0003574C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1843F36D" w:rsidR="00BF684E" w:rsidRPr="0003574C" w:rsidRDefault="00CC6C9E" w:rsidP="002C00B5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CC6C9E">
        <w:rPr>
          <w:rFonts w:ascii="Arial" w:hAnsi="Arial" w:cs="Arial"/>
          <w:b/>
          <w:bCs/>
          <w:color w:val="C45911" w:themeColor="accent2" w:themeShade="BF"/>
        </w:rPr>
        <w:t xml:space="preserve">Después de haber explicado </w:t>
      </w:r>
      <w:r w:rsidR="0003574C">
        <w:rPr>
          <w:rFonts w:ascii="Arial" w:hAnsi="Arial" w:cs="Arial"/>
          <w:b/>
          <w:bCs/>
          <w:color w:val="C45911" w:themeColor="accent2" w:themeShade="BF"/>
        </w:rPr>
        <w:t>el proceso para resolver las restas, contestarán páginas 72 y 73 libro matemáticas SM</w:t>
      </w: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0284706E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>Actividad y Tipo de organización:  Individual (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>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16D18275" w14:textId="0DB4BDE6" w:rsidR="00BF684E" w:rsidRPr="00E3548F" w:rsidRDefault="001020CA" w:rsidP="00A306AF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*</w:t>
      </w:r>
      <w:r w:rsidR="00A306AF">
        <w:rPr>
          <w:rFonts w:ascii="Arial" w:hAnsi="Arial" w:cs="Arial"/>
          <w:b/>
          <w:bCs/>
          <w:color w:val="00B0F0"/>
        </w:rPr>
        <w:t xml:space="preserve">Contesta páginas </w:t>
      </w:r>
      <w:r w:rsidR="0003574C">
        <w:rPr>
          <w:rFonts w:ascii="Arial" w:hAnsi="Arial" w:cs="Arial"/>
          <w:b/>
          <w:bCs/>
          <w:color w:val="00B0F0"/>
        </w:rPr>
        <w:t>72 y 73 matemáticas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FE36595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A306AF">
        <w:rPr>
          <w:sz w:val="24"/>
          <w:szCs w:val="24"/>
        </w:rPr>
        <w:t>libro</w:t>
      </w:r>
      <w:r w:rsidRPr="00F54FAC">
        <w:rPr>
          <w:sz w:val="24"/>
          <w:szCs w:val="24"/>
        </w:rPr>
        <w:t xml:space="preserve">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007BE58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A306AF">
        <w:t>Resuelve de manera correcta problemas que involucran multiplicaciones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AE45CE" w14:textId="202A1A56" w:rsidR="002C00B5" w:rsidRPr="0003574C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03574C">
        <w:rPr>
          <w:rFonts w:ascii="Arial" w:hAnsi="Arial" w:cs="Arial"/>
          <w:b/>
          <w:color w:val="FFC000"/>
          <w:sz w:val="24"/>
          <w:szCs w:val="24"/>
        </w:rPr>
        <w:t>: Resolver ficha 13 SM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08D5685" w14:textId="77777777" w:rsidR="00A306AF" w:rsidRDefault="00A306AF" w:rsidP="0003574C">
      <w:pPr>
        <w:rPr>
          <w:b/>
          <w:bCs/>
          <w:sz w:val="36"/>
          <w:szCs w:val="36"/>
        </w:rPr>
      </w:pPr>
    </w:p>
    <w:p w14:paraId="381F0BDF" w14:textId="7D898A5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6F82626B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03574C">
        <w:rPr>
          <w:b/>
          <w:bCs/>
          <w:sz w:val="36"/>
          <w:szCs w:val="36"/>
        </w:rPr>
        <w:t>12</w:t>
      </w:r>
      <w:r w:rsidR="00A306AF">
        <w:rPr>
          <w:b/>
          <w:bCs/>
          <w:sz w:val="36"/>
          <w:szCs w:val="36"/>
        </w:rPr>
        <w:t xml:space="preserve"> DICIEMBRE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5AB2515A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CC6C9E">
        <w:rPr>
          <w:b/>
          <w:bCs/>
        </w:rPr>
        <w:t>2</w:t>
      </w:r>
      <w:r>
        <w:rPr>
          <w:b/>
          <w:bCs/>
        </w:rPr>
        <w:t>°</w:t>
      </w:r>
    </w:p>
    <w:p w14:paraId="29C90D54" w14:textId="2CACA8D3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03574C">
        <w:rPr>
          <w:b/>
          <w:bCs/>
        </w:rPr>
        <w:t>12 al 16</w:t>
      </w:r>
      <w:r w:rsidR="00CC6C9E">
        <w:rPr>
          <w:b/>
          <w:bCs/>
        </w:rPr>
        <w:t xml:space="preserve"> de diciembre</w:t>
      </w:r>
      <w:r w:rsidR="007D61C6">
        <w:rPr>
          <w:b/>
          <w:bCs/>
        </w:rPr>
        <w:t xml:space="preserve">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76D3765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3574C">
        <w:rPr>
          <w:b/>
          <w:bCs/>
        </w:rPr>
        <w:t>LOS INSTRUCTIVOS</w:t>
      </w:r>
    </w:p>
    <w:p w14:paraId="5F755756" w14:textId="4022B83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03574C">
        <w:rPr>
          <w:b/>
          <w:bCs/>
        </w:rPr>
        <w:t>Producir e interpretar instructivos para llevar a cabo un proceso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5476B250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3574C">
        <w:rPr>
          <w:b/>
          <w:bCs/>
        </w:rPr>
        <w:t>Participación social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C1387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75E8F">
        <w:rPr>
          <w:b/>
          <w:bCs/>
        </w:rPr>
        <w:t xml:space="preserve">: </w:t>
      </w:r>
      <w:r w:rsidR="0003574C">
        <w:rPr>
          <w:b/>
          <w:bCs/>
        </w:rPr>
        <w:t>Sigue un instructivo sencillo para elaborar un juguete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70207863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3574C">
        <w:rPr>
          <w:b/>
          <w:bCs/>
        </w:rPr>
        <w:t>Instructivos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31282BB4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1D6F82" w:rsidRPr="00485E11">
        <w:t>L</w:t>
      </w:r>
      <w:r w:rsidR="001D6F82">
        <w:t>legar a un 90% de aprovechamiento en lectura y comprensión.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155E33A1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</w:t>
      </w:r>
      <w:r w:rsidR="0003574C">
        <w:rPr>
          <w:rFonts w:ascii="Arial" w:hAnsi="Arial" w:cs="Arial"/>
          <w:bCs/>
          <w:color w:val="652B91"/>
        </w:rPr>
        <w:t>pidiéndoles que me mencionen algún tipo de instructivo (para armar un juguete, para preparar una receta de cocina o cualquier otro que conozcan)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36700576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BD161E">
        <w:rPr>
          <w:rFonts w:ascii="Arial" w:hAnsi="Arial" w:cs="Arial"/>
          <w:b/>
          <w:bCs/>
        </w:rPr>
        <w:t>Lectura de</w:t>
      </w:r>
      <w:r w:rsidR="0003574C">
        <w:rPr>
          <w:rFonts w:ascii="Arial" w:hAnsi="Arial" w:cs="Arial"/>
          <w:b/>
          <w:bCs/>
        </w:rPr>
        <w:t xml:space="preserve"> cuadro morado página 68 SM</w:t>
      </w:r>
    </w:p>
    <w:p w14:paraId="563D8D56" w14:textId="73D685E0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</w:t>
      </w:r>
      <w:r w:rsidR="00F73190">
        <w:rPr>
          <w:rFonts w:ascii="Arial" w:hAnsi="Arial" w:cs="Arial"/>
          <w:b/>
          <w:bCs/>
        </w:rPr>
        <w:t>Consideran que los instructivos son útiles y necesarios</w:t>
      </w:r>
      <w:r w:rsidR="001D6F82">
        <w:rPr>
          <w:rFonts w:ascii="Arial" w:hAnsi="Arial" w:cs="Arial"/>
          <w:b/>
          <w:bCs/>
        </w:rPr>
        <w:t>?</w:t>
      </w:r>
      <w:r w:rsidR="00F73190">
        <w:rPr>
          <w:rFonts w:ascii="Arial" w:hAnsi="Arial" w:cs="Arial"/>
          <w:b/>
          <w:bCs/>
        </w:rPr>
        <w:t xml:space="preserve"> ¿por qué?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47ED944" w14:textId="77777777" w:rsidR="00BD161E" w:rsidRDefault="00BD161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666BE6B7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7CA50D72" w14:textId="04EE291D" w:rsidR="001D6F82" w:rsidRDefault="00F73190" w:rsidP="001D6F82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t>LOS INSTRUCTIVOS</w:t>
      </w:r>
    </w:p>
    <w:p w14:paraId="62F7C495" w14:textId="3FABEF83" w:rsidR="00F73190" w:rsidRDefault="00F73190" w:rsidP="001D6F82">
      <w:pPr>
        <w:jc w:val="both"/>
        <w:rPr>
          <w:b/>
          <w:bCs/>
          <w:noProof/>
          <w:color w:val="7030A0"/>
          <w:sz w:val="28"/>
          <w:szCs w:val="28"/>
        </w:rPr>
      </w:pPr>
      <w:r w:rsidRPr="00F7319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F58431E" wp14:editId="2F1AD5C4">
                <wp:simplePos x="0" y="0"/>
                <wp:positionH relativeFrom="margin">
                  <wp:posOffset>-175260</wp:posOffset>
                </wp:positionH>
                <wp:positionV relativeFrom="paragraph">
                  <wp:posOffset>100330</wp:posOffset>
                </wp:positionV>
                <wp:extent cx="6019800" cy="1104900"/>
                <wp:effectExtent l="0" t="0" r="1905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104900"/>
                        </a:xfrm>
                        <a:prstGeom prst="rect">
                          <a:avLst/>
                        </a:prstGeom>
                        <a:solidFill>
                          <a:srgbClr val="6666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39AD87FF" w14:textId="7251E3D0" w:rsidR="00F73190" w:rsidRDefault="00F731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8431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3.8pt;margin-top:7.9pt;width:474pt;height:8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" fillcolor="#66f" strokecolor="#0d0d0d [3069]">
                <v:textbox>
                  <w:txbxContent>
                    <w:p w14:paraId="39AD87FF" w14:textId="7251E3D0" w:rsidR="00F73190" w:rsidRDefault="00F73190"/>
                  </w:txbxContent>
                </v:textbox>
                <w10:wrap anchorx="margin"/>
              </v:shape>
            </w:pict>
          </mc:Fallback>
        </mc:AlternateContent>
      </w:r>
    </w:p>
    <w:p w14:paraId="0C4034A1" w14:textId="5501B214" w:rsidR="00F73190" w:rsidRPr="00F73190" w:rsidRDefault="00F73190" w:rsidP="001D6F82">
      <w:pPr>
        <w:jc w:val="both"/>
        <w:rPr>
          <w:noProof/>
          <w:sz w:val="24"/>
          <w:szCs w:val="24"/>
        </w:rPr>
      </w:pPr>
      <w:r w:rsidRPr="00F73190">
        <w:rPr>
          <w:noProof/>
          <w:sz w:val="24"/>
          <w:szCs w:val="24"/>
        </w:rPr>
        <w:t>Los instructivos sonn textos que incluyen un conjunto de indicaciones o pasos que se escriben de manera ordenada para guiar la elaboración de algun producto o llevar a cabo una actividad.</w:t>
      </w:r>
    </w:p>
    <w:p w14:paraId="3AEAA327" w14:textId="606F5D57" w:rsidR="00F73190" w:rsidRPr="00F73190" w:rsidRDefault="00F73190" w:rsidP="001D6F82">
      <w:pPr>
        <w:jc w:val="both"/>
        <w:rPr>
          <w:noProof/>
          <w:sz w:val="24"/>
          <w:szCs w:val="24"/>
        </w:rPr>
      </w:pPr>
    </w:p>
    <w:p w14:paraId="50816726" w14:textId="621E2AF4" w:rsidR="00F73190" w:rsidRPr="00F73190" w:rsidRDefault="00F73190" w:rsidP="001D6F82">
      <w:pPr>
        <w:jc w:val="both"/>
        <w:rPr>
          <w:noProof/>
          <w:sz w:val="24"/>
          <w:szCs w:val="24"/>
        </w:rPr>
      </w:pPr>
      <w:r w:rsidRPr="00F73190">
        <w:rPr>
          <w:noProof/>
          <w:sz w:val="24"/>
          <w:szCs w:val="24"/>
        </w:rPr>
        <w:t>Generalmente presentan una lista de material y los pasos para su creación.</w:t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B47684" w14:textId="77777777" w:rsidR="00F73190" w:rsidRDefault="00F73190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90D0EA1" w14:textId="77777777" w:rsidR="00F73190" w:rsidRDefault="00F73190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531AF0A1" w14:textId="59346A79" w:rsidR="00F73190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inline distT="0" distB="0" distL="0" distR="0" wp14:anchorId="2D050E71" wp14:editId="4BCED7AA">
            <wp:extent cx="4476750" cy="4619625"/>
            <wp:effectExtent l="0" t="0" r="0" b="9525"/>
            <wp:docPr id="11" name="Imagen 11" descr="El instructivo - maestro k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instructivo - maestro ki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9804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7B3E351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BD5DCB1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0396CB96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ACECD8C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5B845C76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67AFC14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6048929E" w14:textId="77777777" w:rsidR="0099041B" w:rsidRDefault="0099041B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522DE7E" w14:textId="272562B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0527E8BC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 ) Equipo ( </w:t>
      </w:r>
      <w:r w:rsidR="006A0B0B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3DA62783" w:rsidR="00577C5C" w:rsidRDefault="00577C5C" w:rsidP="008F3BAE">
      <w:pPr>
        <w:jc w:val="both"/>
        <w:rPr>
          <w:rFonts w:ascii="Arial" w:eastAsia="Times New Roman" w:hAnsi="Arial" w:cs="Arial"/>
          <w:b/>
          <w:bCs/>
          <w:color w:val="00B0F0"/>
          <w:lang w:val="es-MX" w:eastAsia="es-MX" w:bidi="ar-SA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*</w:t>
      </w:r>
      <w:r w:rsidR="002C149A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Re</w:t>
      </w:r>
      <w:r w:rsidR="00BD161E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 xml:space="preserve">aliza </w:t>
      </w:r>
      <w:r w:rsidR="0099041B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el apunte sobre los instructivos</w:t>
      </w:r>
    </w:p>
    <w:p w14:paraId="2A469E7D" w14:textId="52A53654" w:rsidR="0099041B" w:rsidRDefault="0099041B" w:rsidP="008F3BAE">
      <w:pPr>
        <w:jc w:val="both"/>
        <w:rPr>
          <w:rFonts w:ascii="Arial" w:eastAsia="Times New Roman" w:hAnsi="Arial" w:cs="Arial"/>
          <w:b/>
          <w:bCs/>
          <w:color w:val="00B0F0"/>
          <w:lang w:val="es-MX" w:eastAsia="es-MX" w:bidi="ar-SA"/>
        </w:rPr>
      </w:pPr>
    </w:p>
    <w:p w14:paraId="27222343" w14:textId="5B119845" w:rsidR="0099041B" w:rsidRPr="00E3548F" w:rsidRDefault="0099041B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*Contesta páginas 68 y 69 libro español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4D396C3" w14:textId="77777777" w:rsidR="003B4DFC" w:rsidRDefault="003B4DFC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ACEA66D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>17.- EVALUACIÓN: Autoevaluación 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2210AFBE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 xml:space="preserve">as características </w:t>
      </w:r>
      <w:r w:rsidR="00BD161E">
        <w:t xml:space="preserve">de </w:t>
      </w:r>
      <w:r w:rsidR="0099041B">
        <w:t>un instructivo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2A19BD9D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99041B">
        <w:rPr>
          <w:rFonts w:ascii="Arial" w:hAnsi="Arial" w:cs="Arial"/>
          <w:b/>
          <w:bCs/>
          <w:color w:val="FFC000"/>
          <w:sz w:val="24"/>
          <w:szCs w:val="24"/>
        </w:rPr>
        <w:t>Investiga y escribe en tu cuaderno de tareas un instructivo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388C0BC0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FAB84D0" w14:textId="22130504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B44232" w14:textId="745C4689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30AF5D3" w14:textId="26856377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6458E77" w14:textId="15775AF4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EE8EF73" w14:textId="6936DA14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8592028" w14:textId="0E339825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606F6C" w14:textId="4A9F73FA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310D78" w14:textId="0EDE91A8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86A470" w14:textId="475F1E53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1B347D" w14:textId="59B96D2F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99E92BE" w14:textId="137067BB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A482934" w14:textId="1D61998B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44C2151" w14:textId="37A706A1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B61F0A" w14:textId="6ED18039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630F062" w14:textId="4E82CC2C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DF9578" w14:textId="3E75DC22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A8ADF64" w14:textId="4CA8CD67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2DCCC9A" w14:textId="6BA1DDCD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BC6E19C" w14:textId="77777777" w:rsidR="0099041B" w:rsidRDefault="0099041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DB47218" w14:textId="77777777" w:rsidR="00BD161E" w:rsidRDefault="00BD161E" w:rsidP="002C149A">
      <w:pPr>
        <w:jc w:val="center"/>
        <w:rPr>
          <w:b/>
          <w:bCs/>
          <w:sz w:val="36"/>
          <w:szCs w:val="36"/>
        </w:rPr>
      </w:pPr>
    </w:p>
    <w:p w14:paraId="087510B5" w14:textId="472B9308" w:rsidR="00EB233D" w:rsidRDefault="00EB233D" w:rsidP="002C149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3356455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99041B">
        <w:rPr>
          <w:b/>
          <w:bCs/>
          <w:sz w:val="36"/>
          <w:szCs w:val="36"/>
        </w:rPr>
        <w:t>12</w:t>
      </w:r>
      <w:r w:rsidR="00BD161E">
        <w:rPr>
          <w:b/>
          <w:bCs/>
          <w:sz w:val="36"/>
          <w:szCs w:val="36"/>
        </w:rPr>
        <w:t xml:space="preserve"> DICIEMBRE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07D8D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2C149A">
        <w:rPr>
          <w:b/>
          <w:bCs/>
        </w:rPr>
        <w:t>2</w:t>
      </w:r>
      <w:r>
        <w:rPr>
          <w:b/>
          <w:bCs/>
        </w:rPr>
        <w:t>°</w:t>
      </w:r>
    </w:p>
    <w:p w14:paraId="43A63537" w14:textId="6D0C454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99041B">
        <w:rPr>
          <w:b/>
          <w:bCs/>
        </w:rPr>
        <w:t>12 al 16</w:t>
      </w:r>
      <w:r w:rsidR="002C149A">
        <w:rPr>
          <w:b/>
          <w:bCs/>
        </w:rPr>
        <w:t xml:space="preserve"> de diciembre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21E78FE3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195616">
        <w:rPr>
          <w:b/>
          <w:bCs/>
        </w:rPr>
        <w:t>CLASIFICACIÓN DE LOS ANIMALES POR SU ALIMENTACIÓN</w:t>
      </w:r>
    </w:p>
    <w:p w14:paraId="3AA505C0" w14:textId="51806B77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031BA1">
        <w:rPr>
          <w:b/>
          <w:bCs/>
        </w:rPr>
        <w:t>Reconocer que las plantas y animales se nutren y respiran en diferentes formas de acuerdo con su interacción con el ambiente.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702192FE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E73ED"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2E23189F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E73ED">
        <w:rPr>
          <w:b/>
          <w:bCs/>
        </w:rPr>
        <w:t>Reconocer que las plantas y animales se nutren y respiran en diferentes formas de acuerdo con su interacción con el ambiente.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1B9BC2D6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E73ED">
        <w:rPr>
          <w:b/>
          <w:bCs/>
          <w:bdr w:val="none" w:sz="0" w:space="0" w:color="auto" w:frame="1"/>
          <w:shd w:val="clear" w:color="auto" w:fill="FFFFFF"/>
        </w:rPr>
        <w:t>Interacciones de los seres vivos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155E030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D6AB9" w:rsidRPr="00CD6AB9">
        <w:t>L</w:t>
      </w:r>
      <w:r w:rsidR="00CD6AB9">
        <w:t>ograr que el 90% de los alumnos adquieran habilidades de comprensión, retención y fluidez de la lectura al término del trimestre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4B6866DD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5E73ED">
        <w:rPr>
          <w:rFonts w:ascii="Arial" w:hAnsi="Arial" w:cs="Arial"/>
          <w:bCs/>
          <w:color w:val="7030A0"/>
        </w:rPr>
        <w:t xml:space="preserve">dando lectura a la introducción del bloque II del libro ciencias naturales SEP página 45 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523CF991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CD6AB9">
        <w:rPr>
          <w:rFonts w:ascii="Arial" w:hAnsi="Arial" w:cs="Arial"/>
          <w:b/>
          <w:bCs/>
        </w:rPr>
        <w:t xml:space="preserve">Lectura página </w:t>
      </w:r>
      <w:r w:rsidR="005E73ED">
        <w:rPr>
          <w:rFonts w:ascii="Arial" w:hAnsi="Arial" w:cs="Arial"/>
          <w:b/>
          <w:bCs/>
        </w:rPr>
        <w:t xml:space="preserve">45 </w:t>
      </w:r>
      <w:r w:rsidR="00CD6AB9">
        <w:rPr>
          <w:rFonts w:ascii="Arial" w:hAnsi="Arial" w:cs="Arial"/>
          <w:b/>
          <w:bCs/>
        </w:rPr>
        <w:t>libro ciencias naturales SEP</w:t>
      </w:r>
    </w:p>
    <w:p w14:paraId="16B9CAAC" w14:textId="532F1D56" w:rsidR="009C1A2A" w:rsidRPr="00CD6AB9" w:rsidRDefault="009C1A2A" w:rsidP="00CB24D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 xml:space="preserve">Preguntas introductorias: </w:t>
      </w:r>
      <w:r w:rsidR="0089043A" w:rsidRPr="00CD6AB9">
        <w:rPr>
          <w:rFonts w:ascii="Arial" w:hAnsi="Arial" w:cs="Arial"/>
          <w:b/>
          <w:bCs/>
        </w:rPr>
        <w:t>¿</w:t>
      </w:r>
      <w:r w:rsidR="005E73ED">
        <w:rPr>
          <w:rFonts w:ascii="Arial" w:hAnsi="Arial" w:cs="Arial"/>
          <w:b/>
          <w:bCs/>
        </w:rPr>
        <w:t>Las plantas también se nutren y respiran?</w:t>
      </w: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5F7AFAC3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BF2E62E" w14:textId="0075364D" w:rsidR="00CD6AB9" w:rsidRDefault="00CD6AB9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3C8E52B9" w14:textId="08CD202E" w:rsidR="00DB17A4" w:rsidRDefault="005E73ED" w:rsidP="009C1A2A">
      <w:pPr>
        <w:jc w:val="both"/>
        <w:rPr>
          <w:rFonts w:ascii="Arial" w:hAnsi="Arial" w:cs="Arial"/>
          <w:b/>
          <w:bCs/>
          <w:color w:val="00B050"/>
        </w:rPr>
      </w:pPr>
      <w:r w:rsidRPr="005E73ED">
        <w:rPr>
          <w:rFonts w:ascii="Arial" w:hAnsi="Arial" w:cs="Arial"/>
          <w:b/>
          <w:bCs/>
          <w:color w:val="00B050"/>
        </w:rPr>
        <w:t>INTERACCIONES DE LOS SERES VIVOS. RELACIÓN ENTRE LA ALIMENTACIÓN DE LOS ANIMALES Y SU AMBIENTE.</w:t>
      </w:r>
    </w:p>
    <w:p w14:paraId="5A2BC8AA" w14:textId="56C0D2DD" w:rsidR="005E73ED" w:rsidRDefault="005E73ED" w:rsidP="009C1A2A">
      <w:pPr>
        <w:jc w:val="both"/>
        <w:rPr>
          <w:rFonts w:ascii="Arial" w:hAnsi="Arial" w:cs="Arial"/>
          <w:b/>
          <w:bCs/>
          <w:color w:val="00B050"/>
        </w:rPr>
      </w:pPr>
    </w:p>
    <w:p w14:paraId="7EB1F687" w14:textId="3E664A4B" w:rsidR="005E73ED" w:rsidRPr="005E73ED" w:rsidRDefault="005E73ED" w:rsidP="009C1A2A">
      <w:pPr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8495BC4" wp14:editId="32E3BB78">
            <wp:simplePos x="0" y="0"/>
            <wp:positionH relativeFrom="margin">
              <wp:posOffset>110490</wp:posOffset>
            </wp:positionH>
            <wp:positionV relativeFrom="paragraph">
              <wp:posOffset>24765</wp:posOffset>
            </wp:positionV>
            <wp:extent cx="2969895" cy="2238375"/>
            <wp:effectExtent l="0" t="0" r="1905" b="9525"/>
            <wp:wrapTight wrapText="bothSides">
              <wp:wrapPolygon edited="0">
                <wp:start x="0" y="0"/>
                <wp:lineTo x="0" y="21508"/>
                <wp:lineTo x="21475" y="21508"/>
                <wp:lineTo x="21475" y="0"/>
                <wp:lineTo x="0" y="0"/>
              </wp:wrapPolygon>
            </wp:wrapTight>
            <wp:docPr id="16" name="Imagen 16" descr="INTERACCIÓN DE LOS SERES VIVOS by Eduardo Si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ERACCIÓN DE LOS SERES VIVOS by Eduardo Sil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5" t="2110" r="13310" b="2914"/>
                    <a:stretch/>
                  </pic:blipFill>
                  <pic:spPr bwMode="auto">
                    <a:xfrm>
                      <a:off x="0" y="0"/>
                      <a:ext cx="29698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22D46E01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17D1B2B" w14:textId="3DADA947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63A8D6" w14:textId="79B6FABE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1FBC1A2E" w14:textId="4D2E30DF" w:rsidR="005E73ED" w:rsidRDefault="00195616" w:rsidP="00195616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  <w:color w:val="538135" w:themeColor="accent6" w:themeShade="BF"/>
        </w:rPr>
      </w:pPr>
      <w:r>
        <w:rPr>
          <w:rFonts w:ascii="Arial" w:hAnsi="Arial" w:cs="Arial"/>
          <w:b/>
          <w:bCs/>
          <w:color w:val="538135" w:themeColor="accent6" w:themeShade="BF"/>
        </w:rPr>
        <w:t>CLASIFICACIÓN DE LOS ANIMALES POR SU ALIMENTACIÓN</w:t>
      </w:r>
    </w:p>
    <w:p w14:paraId="0015A771" w14:textId="4A55F316" w:rsidR="00195616" w:rsidRDefault="00195616" w:rsidP="00195616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5E5B79B8" w14:textId="036F4559" w:rsidR="00195616" w:rsidRPr="00195616" w:rsidRDefault="00195616" w:rsidP="00195616">
      <w:pPr>
        <w:jc w:val="both"/>
        <w:rPr>
          <w:rFonts w:ascii="Arial" w:hAnsi="Arial" w:cs="Arial"/>
        </w:rPr>
      </w:pPr>
      <w:r w:rsidRPr="00195616">
        <w:rPr>
          <w:rFonts w:ascii="Arial" w:hAnsi="Arial" w:cs="Arial"/>
        </w:rPr>
        <w:t xml:space="preserve">En cada región del planeta la alimentación de los animales es muy variada. A los que se alimentan de la carne de otros se les llama </w:t>
      </w:r>
      <w:r w:rsidRPr="00195616">
        <w:rPr>
          <w:rFonts w:ascii="Arial" w:hAnsi="Arial" w:cs="Arial"/>
          <w:color w:val="FF0000"/>
        </w:rPr>
        <w:t>carnívoros.</w:t>
      </w:r>
    </w:p>
    <w:p w14:paraId="5EC40FB8" w14:textId="229BDC03" w:rsidR="00195616" w:rsidRPr="00195616" w:rsidRDefault="00195616" w:rsidP="00195616">
      <w:pPr>
        <w:jc w:val="both"/>
        <w:rPr>
          <w:rFonts w:ascii="Arial" w:hAnsi="Arial" w:cs="Arial"/>
        </w:rPr>
      </w:pPr>
    </w:p>
    <w:p w14:paraId="50543495" w14:textId="4F2FBDB5" w:rsidR="00195616" w:rsidRPr="00195616" w:rsidRDefault="00195616" w:rsidP="00195616">
      <w:pPr>
        <w:jc w:val="both"/>
        <w:rPr>
          <w:rFonts w:ascii="Arial" w:hAnsi="Arial" w:cs="Arial"/>
        </w:rPr>
      </w:pPr>
      <w:r w:rsidRPr="00195616">
        <w:rPr>
          <w:rFonts w:ascii="Arial" w:hAnsi="Arial" w:cs="Arial"/>
        </w:rPr>
        <w:t xml:space="preserve">Los animales que se alimentan de plantas (frutos, hojas corteza, etc.) y hongos se les denomina </w:t>
      </w:r>
      <w:r w:rsidRPr="00195616">
        <w:rPr>
          <w:rFonts w:ascii="Arial" w:hAnsi="Arial" w:cs="Arial"/>
          <w:color w:val="FF0000"/>
        </w:rPr>
        <w:t>herbívoros.</w:t>
      </w:r>
    </w:p>
    <w:p w14:paraId="758DA477" w14:textId="55EB4FA8" w:rsidR="00195616" w:rsidRPr="00195616" w:rsidRDefault="00195616" w:rsidP="00195616">
      <w:pPr>
        <w:jc w:val="both"/>
        <w:rPr>
          <w:rFonts w:ascii="Arial" w:hAnsi="Arial" w:cs="Arial"/>
        </w:rPr>
      </w:pPr>
    </w:p>
    <w:p w14:paraId="3F5BC58F" w14:textId="418EBEF8" w:rsidR="00195616" w:rsidRPr="00195616" w:rsidRDefault="00195616" w:rsidP="00195616">
      <w:pPr>
        <w:jc w:val="both"/>
        <w:rPr>
          <w:rFonts w:ascii="Arial" w:hAnsi="Arial" w:cs="Arial"/>
        </w:rPr>
      </w:pPr>
      <w:r w:rsidRPr="00195616">
        <w:rPr>
          <w:rFonts w:ascii="Arial" w:hAnsi="Arial" w:cs="Arial"/>
        </w:rPr>
        <w:t xml:space="preserve">Otros comen tanto plantas como hongos y otros animales, a estos se les llama </w:t>
      </w:r>
      <w:r w:rsidRPr="00195616">
        <w:rPr>
          <w:rFonts w:ascii="Arial" w:hAnsi="Arial" w:cs="Arial"/>
          <w:color w:val="FF0000"/>
        </w:rPr>
        <w:t>omnívoros.</w:t>
      </w:r>
    </w:p>
    <w:p w14:paraId="678994BE" w14:textId="241C3177" w:rsidR="00195616" w:rsidRPr="00195616" w:rsidRDefault="00195616" w:rsidP="00195616">
      <w:pPr>
        <w:jc w:val="both"/>
        <w:rPr>
          <w:rFonts w:ascii="Arial" w:hAnsi="Arial" w:cs="Arial"/>
        </w:rPr>
      </w:pPr>
    </w:p>
    <w:p w14:paraId="68A2600B" w14:textId="055510F1" w:rsidR="00195616" w:rsidRPr="00195616" w:rsidRDefault="00195616" w:rsidP="00195616">
      <w:pPr>
        <w:jc w:val="both"/>
        <w:rPr>
          <w:rFonts w:ascii="Arial" w:hAnsi="Arial" w:cs="Arial"/>
        </w:rPr>
      </w:pPr>
      <w:r w:rsidRPr="00195616">
        <w:rPr>
          <w:rFonts w:ascii="Arial" w:hAnsi="Arial" w:cs="Arial"/>
        </w:rPr>
        <w:t xml:space="preserve">Los animales que consumen insectos se denominan </w:t>
      </w:r>
      <w:r w:rsidRPr="00195616">
        <w:rPr>
          <w:rFonts w:ascii="Arial" w:hAnsi="Arial" w:cs="Arial"/>
          <w:color w:val="FF0000"/>
        </w:rPr>
        <w:t>insectívoros.</w:t>
      </w:r>
    </w:p>
    <w:p w14:paraId="6DF4C986" w14:textId="62E41622" w:rsidR="005E73ED" w:rsidRDefault="005E73ED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43BF57F" w14:textId="77777777" w:rsidR="00DF214A" w:rsidRDefault="00DF214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57D3472B" w14:textId="2B45CD2C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1CC477BB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E603C5E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>Actividad y Tipo de organización:  Individual (</w:t>
      </w:r>
      <w:r w:rsidR="00997751">
        <w:rPr>
          <w:rFonts w:ascii="Arial" w:hAnsi="Arial" w:cs="Arial"/>
          <w:b/>
          <w:bCs/>
          <w:color w:val="00B0F0"/>
        </w:rPr>
        <w:t xml:space="preserve"> X</w:t>
      </w:r>
      <w:r w:rsidRPr="008F3ECC">
        <w:rPr>
          <w:rFonts w:ascii="Arial" w:hAnsi="Arial" w:cs="Arial"/>
          <w:b/>
          <w:bCs/>
          <w:color w:val="00B0F0"/>
        </w:rPr>
        <w:t xml:space="preserve"> ) Equipo (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1C80AC10" w:rsidR="009C1A2A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</w:t>
      </w:r>
      <w:r w:rsidR="00997751">
        <w:rPr>
          <w:rFonts w:ascii="Arial" w:hAnsi="Arial" w:cs="Arial"/>
          <w:b/>
          <w:bCs/>
          <w:color w:val="00B0F0"/>
        </w:rPr>
        <w:t xml:space="preserve"> el apunte </w:t>
      </w:r>
      <w:r w:rsidR="00DF214A">
        <w:rPr>
          <w:rFonts w:ascii="Arial" w:hAnsi="Arial" w:cs="Arial"/>
          <w:b/>
          <w:bCs/>
          <w:color w:val="00B0F0"/>
        </w:rPr>
        <w:t>sobre los animales y su alimentación</w:t>
      </w:r>
    </w:p>
    <w:p w14:paraId="79CB3F83" w14:textId="05508E16" w:rsidR="00CD6AB9" w:rsidRDefault="00CD6AB9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7E67A174" w14:textId="00C4F902" w:rsidR="00CD6AB9" w:rsidRPr="008F3ECC" w:rsidRDefault="00CD6AB9" w:rsidP="009C1A2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195616">
        <w:rPr>
          <w:rFonts w:ascii="Arial" w:hAnsi="Arial" w:cs="Arial"/>
          <w:b/>
          <w:bCs/>
          <w:color w:val="00B0F0"/>
        </w:rPr>
        <w:t>Realiza la actividad en tu cuaderno “Dime qué comes y te diré qué eres” de la página 49  y responde las preguntas de la página 50 SEP</w:t>
      </w: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6CC21D6" w14:textId="77777777" w:rsidR="00DF214A" w:rsidRDefault="00DF214A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28B84AD" w14:textId="77777777" w:rsidR="00DF214A" w:rsidRDefault="00DF214A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4A2CEFD" w14:textId="77777777" w:rsidR="00DF214A" w:rsidRDefault="00DF214A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FFFCF31" w14:textId="77777777" w:rsidR="00DF214A" w:rsidRDefault="00DF214A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1840A2D" w14:textId="77777777" w:rsidR="00DF214A" w:rsidRDefault="00DF214A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D4018FE" w14:textId="77777777" w:rsidR="00195616" w:rsidRDefault="00195616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6410A4E" w14:textId="77777777" w:rsidR="00195616" w:rsidRDefault="00195616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6634045" w14:textId="77777777" w:rsidR="00195616" w:rsidRDefault="00195616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28350DE8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(   ) Coevaluación ( </w:t>
      </w:r>
      <w:r w:rsidR="00DF214A"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)  Heteroevaluación (</w:t>
      </w:r>
      <w:r w:rsidR="00997751">
        <w:rPr>
          <w:rFonts w:ascii="Arial" w:hAnsi="Arial" w:cs="Arial"/>
          <w:b/>
          <w:bCs/>
          <w:color w:val="EE48E2"/>
        </w:rPr>
        <w:t>X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0995E98F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45FAA9D1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52A62F19" w:rsidR="009C1A2A" w:rsidRDefault="009C1A2A" w:rsidP="009C1A2A">
      <w:pPr>
        <w:jc w:val="both"/>
        <w:rPr>
          <w:rFonts w:ascii="Arial" w:hAnsi="Arial" w:cs="Arial"/>
        </w:rPr>
      </w:pPr>
    </w:p>
    <w:p w14:paraId="3A8B6026" w14:textId="2FCA06F0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2538A8C3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47CFF88E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DF214A">
        <w:t>las características de los animales y su alimentación</w:t>
      </w:r>
    </w:p>
    <w:p w14:paraId="7289B08D" w14:textId="651D684E" w:rsidR="00413044" w:rsidRPr="000C6593" w:rsidRDefault="00413044" w:rsidP="00413044">
      <w:pPr>
        <w:ind w:left="720"/>
        <w:jc w:val="both"/>
        <w:rPr>
          <w:b/>
          <w:bCs/>
        </w:rPr>
      </w:pPr>
    </w:p>
    <w:p w14:paraId="0B92F5F9" w14:textId="107F4425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2F54360A" w14:textId="04EBD544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195616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69A1320B" w14:textId="60A3ECAE" w:rsidR="00E07C8A" w:rsidRDefault="00E07C8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8156DC6" w14:textId="7AAEA206" w:rsidR="00E07C8A" w:rsidRDefault="00E07C8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9F85CFC" w14:textId="17F47194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56C8A04" w14:textId="5AFAE418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7685C400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C1373D6" w14:textId="5585294F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37B03D1E" w:rsidR="0082716B" w:rsidRDefault="0082716B" w:rsidP="00097A86">
      <w:pPr>
        <w:rPr>
          <w:b/>
          <w:bCs/>
          <w:sz w:val="36"/>
          <w:szCs w:val="36"/>
        </w:rPr>
      </w:pPr>
    </w:p>
    <w:p w14:paraId="19419324" w14:textId="3AC908CB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F0E10CF" w14:textId="04CB34E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1A97ED81" w14:textId="7F11BF06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19B82408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2D86C39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2E0D4CC1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57571FC6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3537262" w14:textId="77777777" w:rsidR="00E07C8A" w:rsidRDefault="00E07C8A" w:rsidP="00743749">
      <w:pPr>
        <w:jc w:val="center"/>
        <w:rPr>
          <w:b/>
          <w:bCs/>
          <w:sz w:val="36"/>
          <w:szCs w:val="36"/>
        </w:rPr>
      </w:pPr>
    </w:p>
    <w:p w14:paraId="4C155669" w14:textId="55F40DAB" w:rsidR="00E07C8A" w:rsidRDefault="00E07C8A" w:rsidP="00743749">
      <w:pPr>
        <w:jc w:val="center"/>
        <w:rPr>
          <w:b/>
          <w:bCs/>
          <w:sz w:val="36"/>
          <w:szCs w:val="36"/>
        </w:rPr>
      </w:pPr>
    </w:p>
    <w:p w14:paraId="0EBD4DDD" w14:textId="0F60CA9D" w:rsidR="00DF214A" w:rsidRDefault="00DF214A" w:rsidP="00743749">
      <w:pPr>
        <w:jc w:val="center"/>
        <w:rPr>
          <w:b/>
          <w:bCs/>
          <w:sz w:val="36"/>
          <w:szCs w:val="36"/>
        </w:rPr>
      </w:pPr>
    </w:p>
    <w:p w14:paraId="0F49ACC6" w14:textId="1875E333" w:rsidR="00DF214A" w:rsidRDefault="00DF214A" w:rsidP="00743749">
      <w:pPr>
        <w:jc w:val="center"/>
        <w:rPr>
          <w:b/>
          <w:bCs/>
          <w:sz w:val="36"/>
          <w:szCs w:val="36"/>
        </w:rPr>
      </w:pPr>
    </w:p>
    <w:p w14:paraId="7D99E900" w14:textId="148C9E29" w:rsidR="00DF214A" w:rsidRDefault="00DF214A" w:rsidP="00743749">
      <w:pPr>
        <w:jc w:val="center"/>
        <w:rPr>
          <w:b/>
          <w:bCs/>
          <w:sz w:val="36"/>
          <w:szCs w:val="36"/>
        </w:rPr>
      </w:pPr>
    </w:p>
    <w:p w14:paraId="719C59CB" w14:textId="162DA4DA" w:rsidR="00DF214A" w:rsidRDefault="00DF214A" w:rsidP="00743749">
      <w:pPr>
        <w:jc w:val="center"/>
        <w:rPr>
          <w:b/>
          <w:bCs/>
          <w:sz w:val="36"/>
          <w:szCs w:val="36"/>
        </w:rPr>
      </w:pPr>
    </w:p>
    <w:p w14:paraId="701A0C72" w14:textId="77777777" w:rsidR="00DF214A" w:rsidRDefault="00DF214A" w:rsidP="00743749">
      <w:pPr>
        <w:jc w:val="center"/>
        <w:rPr>
          <w:b/>
          <w:bCs/>
          <w:sz w:val="36"/>
          <w:szCs w:val="36"/>
        </w:rPr>
      </w:pPr>
    </w:p>
    <w:p w14:paraId="5C0DA3E7" w14:textId="77777777" w:rsidR="00E07C8A" w:rsidRDefault="00E07C8A" w:rsidP="00743749">
      <w:pPr>
        <w:jc w:val="center"/>
        <w:rPr>
          <w:b/>
          <w:bCs/>
          <w:sz w:val="36"/>
          <w:szCs w:val="36"/>
        </w:rPr>
      </w:pPr>
    </w:p>
    <w:p w14:paraId="2A63FC67" w14:textId="77777777" w:rsidR="00195616" w:rsidRDefault="00195616" w:rsidP="00743749">
      <w:pPr>
        <w:jc w:val="center"/>
        <w:rPr>
          <w:b/>
          <w:bCs/>
          <w:sz w:val="36"/>
          <w:szCs w:val="36"/>
        </w:rPr>
      </w:pPr>
    </w:p>
    <w:p w14:paraId="38F73285" w14:textId="1F9175E1" w:rsidR="00EB233D" w:rsidRDefault="00EB233D" w:rsidP="0074374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0C4B875E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195616">
        <w:rPr>
          <w:b/>
          <w:bCs/>
          <w:sz w:val="36"/>
          <w:szCs w:val="36"/>
        </w:rPr>
        <w:t>12</w:t>
      </w:r>
      <w:r w:rsidR="00DF214A">
        <w:rPr>
          <w:b/>
          <w:bCs/>
          <w:sz w:val="36"/>
          <w:szCs w:val="36"/>
        </w:rPr>
        <w:t xml:space="preserve"> DICIEMBRE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6D7B6E10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95F13">
        <w:rPr>
          <w:b/>
          <w:bCs/>
        </w:rPr>
        <w:t>2</w:t>
      </w:r>
      <w:r>
        <w:rPr>
          <w:b/>
          <w:bCs/>
        </w:rPr>
        <w:t>°</w:t>
      </w:r>
    </w:p>
    <w:p w14:paraId="031FFCBB" w14:textId="5CD212B6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9577A2">
        <w:rPr>
          <w:b/>
          <w:bCs/>
        </w:rPr>
        <w:t xml:space="preserve">12 al 16 </w:t>
      </w:r>
      <w:r w:rsidR="00395F13">
        <w:rPr>
          <w:b/>
          <w:bCs/>
        </w:rPr>
        <w:t>de diciembre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37A1D560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9577A2">
        <w:rPr>
          <w:b/>
          <w:bCs/>
        </w:rPr>
        <w:t>LAS PERSONAS DE LA LOCALIDAD SE ORGANIZAN</w:t>
      </w:r>
    </w:p>
    <w:p w14:paraId="4EDA148D" w14:textId="4FA93EE3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395F13">
        <w:rPr>
          <w:b/>
          <w:bCs/>
        </w:rPr>
        <w:t xml:space="preserve">Identificar </w:t>
      </w:r>
      <w:r w:rsidR="00ED7C5C">
        <w:rPr>
          <w:b/>
          <w:bCs/>
        </w:rPr>
        <w:t>las diferentes formas de organización que existen dentro de su localidad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6CE45476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395F13">
        <w:rPr>
          <w:b/>
          <w:bCs/>
        </w:rPr>
        <w:t>¿Cómo ha cambiado el lugar donde vivimos?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2ADE6C9F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95F13">
        <w:rPr>
          <w:b/>
          <w:bCs/>
          <w:shd w:val="clear" w:color="auto" w:fill="FFFFFF"/>
        </w:rPr>
        <w:t xml:space="preserve">Identificar cambios en el lugar donde vive debido a las actividades de las personas. 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63A307C" w14:textId="4E8876C9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D7C5C">
        <w:rPr>
          <w:b/>
          <w:bCs/>
        </w:rPr>
        <w:t>Los tipos de organización en mi localidad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442A6214" w14:textId="77777777" w:rsidR="009577A2" w:rsidRDefault="009577A2" w:rsidP="00B476E9">
      <w:pPr>
        <w:jc w:val="both"/>
        <w:rPr>
          <w:b/>
          <w:bCs/>
        </w:rPr>
      </w:pPr>
    </w:p>
    <w:p w14:paraId="395E90D3" w14:textId="77777777" w:rsidR="009577A2" w:rsidRDefault="009577A2" w:rsidP="00B476E9">
      <w:pPr>
        <w:jc w:val="both"/>
        <w:rPr>
          <w:b/>
          <w:bCs/>
        </w:rPr>
      </w:pPr>
    </w:p>
    <w:p w14:paraId="5F012ED0" w14:textId="29017E7F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5F13" w:rsidRPr="00395F13">
        <w:t>L</w:t>
      </w:r>
      <w:r w:rsidR="00395F13">
        <w:t>ograr que el 90% de los alumnos adquieran habilidades de comprensión, retención y fluidez de la lectura al término del trimestre.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16C696E" w14:textId="19C85A5F" w:rsidR="00395F13" w:rsidRPr="00A82A1B" w:rsidRDefault="00ED7C5C" w:rsidP="00B476E9">
      <w:pPr>
        <w:rPr>
          <w:rFonts w:ascii="Arial" w:hAnsi="Arial" w:cs="Arial"/>
          <w:bCs/>
          <w:color w:val="00B0F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9577A2">
        <w:rPr>
          <w:rFonts w:ascii="Arial" w:hAnsi="Arial" w:cs="Arial"/>
          <w:bCs/>
          <w:color w:val="7030A0"/>
        </w:rPr>
        <w:t>recordando las clases anteriores y cómo podemos organizarnos para llegar a un fin en común</w:t>
      </w:r>
    </w:p>
    <w:p w14:paraId="08BF1138" w14:textId="0FA970FA" w:rsidR="00395F13" w:rsidRDefault="00B476E9" w:rsidP="00395F1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9577A2">
        <w:rPr>
          <w:rFonts w:ascii="Arial" w:hAnsi="Arial" w:cs="Arial"/>
          <w:b/>
          <w:bCs/>
        </w:rPr>
        <w:t>Lluvia de ideas sobre la organización en las localidades</w:t>
      </w:r>
    </w:p>
    <w:p w14:paraId="4DA81709" w14:textId="2BA26A4D" w:rsidR="00B476E9" w:rsidRDefault="00B476E9" w:rsidP="00B476E9">
      <w:pPr>
        <w:jc w:val="both"/>
        <w:rPr>
          <w:rFonts w:ascii="Arial" w:hAnsi="Arial" w:cs="Arial"/>
          <w:u w:val="single"/>
        </w:rPr>
      </w:pPr>
    </w:p>
    <w:p w14:paraId="663D6DD1" w14:textId="4435447B" w:rsidR="00395F13" w:rsidRPr="009577A2" w:rsidRDefault="00395F13" w:rsidP="009577A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9577A2">
        <w:rPr>
          <w:rFonts w:ascii="Arial" w:hAnsi="Arial" w:cs="Arial"/>
          <w:b/>
          <w:bCs/>
        </w:rPr>
        <w:t xml:space="preserve">Preguntas introductorias: </w:t>
      </w:r>
      <w:r w:rsidR="0010233B" w:rsidRPr="009577A2">
        <w:rPr>
          <w:rFonts w:ascii="Arial" w:hAnsi="Arial" w:cs="Arial"/>
          <w:b/>
          <w:bCs/>
        </w:rPr>
        <w:t>¿</w:t>
      </w:r>
      <w:r w:rsidR="009577A2">
        <w:rPr>
          <w:rFonts w:ascii="Arial" w:hAnsi="Arial" w:cs="Arial"/>
          <w:b/>
          <w:bCs/>
        </w:rPr>
        <w:t>Para qué se organizan los vecinos de su localidad?</w:t>
      </w: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38AFE148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2E1634FC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5CD6A4B5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22D76840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3E70A0DC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54CFD299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79524B1D" w14:textId="77777777" w:rsidR="009577A2" w:rsidRDefault="009577A2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43CF0DD4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1539B609" w14:textId="578108D7" w:rsidR="00ED7C5C" w:rsidRDefault="009577A2" w:rsidP="00B476E9">
      <w:pPr>
        <w:jc w:val="both"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LAS PERSONAS DE LA LOCALIDAD SE ORGANIZAN</w:t>
      </w:r>
    </w:p>
    <w:p w14:paraId="0C3CFAD9" w14:textId="1A700909" w:rsidR="009577A2" w:rsidRDefault="009577A2" w:rsidP="00B476E9">
      <w:pPr>
        <w:jc w:val="both"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57176C92" w14:textId="12469685" w:rsidR="009577A2" w:rsidRDefault="00C66B6A" w:rsidP="00B476E9">
      <w:pPr>
        <w:jc w:val="both"/>
        <w:rPr>
          <w:rFonts w:eastAsia="Times New Roman"/>
          <w:sz w:val="24"/>
          <w:szCs w:val="24"/>
          <w:lang w:val="es-MX" w:eastAsia="es-MX" w:bidi="ar-SA"/>
        </w:rPr>
      </w:pPr>
      <w:r w:rsidRPr="00C66B6A">
        <w:rPr>
          <w:rFonts w:eastAsia="Times New Roman"/>
          <w:sz w:val="24"/>
          <w:szCs w:val="24"/>
          <w:lang w:val="es-MX" w:eastAsia="es-MX" w:bidi="ar-SA"/>
        </w:rPr>
        <w:t>En las localidades las personas se organizan, colaboran y reparten tareas para resolver algún problema que tengan, por ejemplo, la falta de agua potable en sus casas o la basura en las calles. Cuando una comunidad se lo propone, los habitantes logran una mejor calidad de vida para todos.</w:t>
      </w:r>
    </w:p>
    <w:p w14:paraId="390929D5" w14:textId="58CA788D" w:rsidR="00C66B6A" w:rsidRDefault="00683A44" w:rsidP="00B476E9">
      <w:pPr>
        <w:jc w:val="both"/>
        <w:rPr>
          <w:rFonts w:eastAsia="Times New Roman"/>
          <w:sz w:val="24"/>
          <w:szCs w:val="24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089549F" wp14:editId="4920A881">
            <wp:simplePos x="0" y="0"/>
            <wp:positionH relativeFrom="margin">
              <wp:posOffset>1177290</wp:posOffset>
            </wp:positionH>
            <wp:positionV relativeFrom="paragraph">
              <wp:posOffset>5080</wp:posOffset>
            </wp:positionV>
            <wp:extent cx="2733675" cy="1758315"/>
            <wp:effectExtent l="0" t="0" r="9525" b="0"/>
            <wp:wrapTight wrapText="bothSides">
              <wp:wrapPolygon edited="0">
                <wp:start x="0" y="0"/>
                <wp:lineTo x="0" y="21296"/>
                <wp:lineTo x="21525" y="21296"/>
                <wp:lineTo x="21525" y="0"/>
                <wp:lineTo x="0" y="0"/>
              </wp:wrapPolygon>
            </wp:wrapTight>
            <wp:docPr id="12" name="Imagen 12" descr="Niños Que Se Ofrecen Voluntariamente Limpiando El Parque Ilustración del  Vector - Ilustración de cubo, cosecha: 4511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s Que Se Ofrecen Voluntariamente Limpiando El Parque Ilustración del  Vector - Ilustración de cubo, cosecha: 451115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9"/>
                    <a:stretch/>
                  </pic:blipFill>
                  <pic:spPr bwMode="auto">
                    <a:xfrm>
                      <a:off x="0" y="0"/>
                      <a:ext cx="273367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7CF9C" w14:textId="42A8978B" w:rsidR="00C66B6A" w:rsidRPr="00C66B6A" w:rsidRDefault="00C66B6A" w:rsidP="00B476E9">
      <w:pPr>
        <w:jc w:val="both"/>
        <w:rPr>
          <w:rFonts w:eastAsia="Times New Roman"/>
          <w:sz w:val="24"/>
          <w:szCs w:val="24"/>
          <w:lang w:val="es-MX" w:eastAsia="es-MX" w:bidi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724BDD34" wp14:editId="5FCE0FA9">
                <wp:extent cx="304800" cy="304800"/>
                <wp:effectExtent l="0" t="0" r="0" b="0"/>
                <wp:docPr id="9" name="Rectángulo 9" descr="Niños limpiando imágenes de stock de arte vectorial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59D26" id="Rectángulo 9" o:spid="_x0000_s1026" alt="Niños limpiando imágenes de stock de arte vectorial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62B63A4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441A093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1079FAA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82E23D9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2553A66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6C5825C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7F7A588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096373B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31508C61" w14:textId="73097ECD" w:rsidR="00CD136C" w:rsidRDefault="00B476E9" w:rsidP="009B5900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*</w:t>
      </w:r>
      <w:r w:rsidR="00CD136C">
        <w:rPr>
          <w:rFonts w:ascii="Arial" w:hAnsi="Arial" w:cs="Arial"/>
          <w:b/>
          <w:bCs/>
          <w:color w:val="00B0F0"/>
        </w:rPr>
        <w:t xml:space="preserve">Realiza el apunte </w:t>
      </w:r>
      <w:r w:rsidR="009B5900">
        <w:rPr>
          <w:rFonts w:ascii="Arial" w:hAnsi="Arial" w:cs="Arial"/>
          <w:b/>
          <w:bCs/>
          <w:color w:val="00B0F0"/>
        </w:rPr>
        <w:t xml:space="preserve">sobre </w:t>
      </w:r>
      <w:r w:rsidR="00C66B6A">
        <w:rPr>
          <w:rFonts w:ascii="Arial" w:hAnsi="Arial" w:cs="Arial"/>
          <w:b/>
          <w:bCs/>
          <w:color w:val="00B0F0"/>
        </w:rPr>
        <w:t>la organización</w:t>
      </w:r>
    </w:p>
    <w:p w14:paraId="4E52669F" w14:textId="4A37CE2F" w:rsidR="00C66B6A" w:rsidRDefault="00C66B6A" w:rsidP="009B5900">
      <w:pPr>
        <w:jc w:val="both"/>
        <w:rPr>
          <w:rFonts w:ascii="Arial" w:hAnsi="Arial" w:cs="Arial"/>
          <w:b/>
          <w:bCs/>
          <w:color w:val="00B0F0"/>
        </w:rPr>
      </w:pPr>
    </w:p>
    <w:p w14:paraId="59EDB48B" w14:textId="49493A80" w:rsidR="00C66B6A" w:rsidRDefault="00C66B6A" w:rsidP="009B590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*Responde página 51 libro LA ENTIDAD DONDE VIVO SEP</w:t>
      </w:r>
    </w:p>
    <w:p w14:paraId="73010C58" w14:textId="77777777" w:rsidR="00C66B6A" w:rsidRDefault="00C66B6A" w:rsidP="009B5900">
      <w:pPr>
        <w:jc w:val="both"/>
        <w:rPr>
          <w:rFonts w:ascii="Arial" w:hAnsi="Arial" w:cs="Arial"/>
          <w:b/>
          <w:bCs/>
          <w:color w:val="00B0F0"/>
        </w:rPr>
      </w:pPr>
    </w:p>
    <w:p w14:paraId="0DEFEC00" w14:textId="483D8701" w:rsidR="005F00E1" w:rsidRDefault="005F00E1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>17.- EVALUACIÓN: Autoevaluación (  )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362BB3CD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 w:rsidR="00F14E7B">
        <w:rPr>
          <w:sz w:val="24"/>
          <w:szCs w:val="24"/>
        </w:rPr>
        <w:t>el trabajo en cuaderno</w:t>
      </w:r>
      <w:r w:rsidR="00683A44">
        <w:rPr>
          <w:sz w:val="24"/>
          <w:szCs w:val="24"/>
        </w:rPr>
        <w:t xml:space="preserve"> y libro</w:t>
      </w:r>
      <w:r w:rsidR="005B2E05">
        <w:rPr>
          <w:sz w:val="24"/>
          <w:szCs w:val="24"/>
        </w:rPr>
        <w:t>,</w:t>
      </w:r>
      <w:r w:rsidR="00F14E7B">
        <w:rPr>
          <w:sz w:val="24"/>
          <w:szCs w:val="24"/>
        </w:rPr>
        <w:t xml:space="preserve">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422C92B7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CD136C">
        <w:t xml:space="preserve">Reconoce </w:t>
      </w:r>
      <w:r w:rsidR="009B5900">
        <w:t>las formas de organización dentro de su localidad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4DA99124" w14:textId="3BCC37E4" w:rsidR="002C00B5" w:rsidRPr="00683A44" w:rsidRDefault="00B476E9" w:rsidP="000D064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683A44">
        <w:rPr>
          <w:rFonts w:ascii="Arial" w:hAnsi="Arial" w:cs="Arial"/>
          <w:b/>
          <w:color w:val="FFC000"/>
          <w:sz w:val="24"/>
          <w:szCs w:val="24"/>
        </w:rPr>
        <w:t xml:space="preserve"> Responder página 52 libro LA ENTIDAD DONDE VIVO SEP Y TRAER PARA LA SIGUIENTE CLASE (MIÉRCOLES) 3 HOJAS DE COLOR</w:t>
      </w:r>
    </w:p>
    <w:sectPr w:rsidR="002C00B5" w:rsidRPr="00683A44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7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9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0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1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2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3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4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EB"/>
      </v:shape>
    </w:pict>
  </w:numPicBullet>
  <w:abstractNum w:abstractNumId="0" w15:restartNumberingAfterBreak="0">
    <w:nsid w:val="099545B4"/>
    <w:multiLevelType w:val="hybridMultilevel"/>
    <w:tmpl w:val="BD20F5B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64B84"/>
    <w:multiLevelType w:val="hybridMultilevel"/>
    <w:tmpl w:val="949A7E2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B1E66"/>
    <w:multiLevelType w:val="hybridMultilevel"/>
    <w:tmpl w:val="3440E9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C603E"/>
    <w:multiLevelType w:val="hybridMultilevel"/>
    <w:tmpl w:val="F238DC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75313"/>
    <w:multiLevelType w:val="hybridMultilevel"/>
    <w:tmpl w:val="980EF3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70239"/>
    <w:multiLevelType w:val="hybridMultilevel"/>
    <w:tmpl w:val="ED6C0D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A32D2"/>
    <w:multiLevelType w:val="hybridMultilevel"/>
    <w:tmpl w:val="87AEA26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71DE1"/>
    <w:multiLevelType w:val="hybridMultilevel"/>
    <w:tmpl w:val="F4A0518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B206F"/>
    <w:multiLevelType w:val="hybridMultilevel"/>
    <w:tmpl w:val="4606AD3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6249C"/>
    <w:multiLevelType w:val="hybridMultilevel"/>
    <w:tmpl w:val="7BC21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B1C5A"/>
    <w:multiLevelType w:val="hybridMultilevel"/>
    <w:tmpl w:val="B6706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1"/>
  </w:num>
  <w:num w:numId="2" w16cid:durableId="359354816">
    <w:abstractNumId w:val="4"/>
  </w:num>
  <w:num w:numId="3" w16cid:durableId="730810195">
    <w:abstractNumId w:val="12"/>
  </w:num>
  <w:num w:numId="4" w16cid:durableId="143358587">
    <w:abstractNumId w:val="1"/>
  </w:num>
  <w:num w:numId="5" w16cid:durableId="1403916144">
    <w:abstractNumId w:val="6"/>
  </w:num>
  <w:num w:numId="6" w16cid:durableId="258636317">
    <w:abstractNumId w:val="8"/>
  </w:num>
  <w:num w:numId="7" w16cid:durableId="2066828401">
    <w:abstractNumId w:val="5"/>
  </w:num>
  <w:num w:numId="8" w16cid:durableId="862984871">
    <w:abstractNumId w:val="3"/>
  </w:num>
  <w:num w:numId="9" w16cid:durableId="1075518394">
    <w:abstractNumId w:val="9"/>
  </w:num>
  <w:num w:numId="10" w16cid:durableId="895748853">
    <w:abstractNumId w:val="0"/>
  </w:num>
  <w:num w:numId="11" w16cid:durableId="813715757">
    <w:abstractNumId w:val="10"/>
  </w:num>
  <w:num w:numId="12" w16cid:durableId="1530752904">
    <w:abstractNumId w:val="2"/>
  </w:num>
  <w:num w:numId="13" w16cid:durableId="10865371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31BA1"/>
    <w:rsid w:val="0003574C"/>
    <w:rsid w:val="00097A86"/>
    <w:rsid w:val="000D0647"/>
    <w:rsid w:val="001020CA"/>
    <w:rsid w:val="0010233B"/>
    <w:rsid w:val="00105102"/>
    <w:rsid w:val="0011222F"/>
    <w:rsid w:val="0014405D"/>
    <w:rsid w:val="001701E7"/>
    <w:rsid w:val="00195616"/>
    <w:rsid w:val="001B0559"/>
    <w:rsid w:val="001B53CD"/>
    <w:rsid w:val="001C49D3"/>
    <w:rsid w:val="001D6F82"/>
    <w:rsid w:val="00207A44"/>
    <w:rsid w:val="00260D2A"/>
    <w:rsid w:val="00273842"/>
    <w:rsid w:val="00275E8F"/>
    <w:rsid w:val="002807B6"/>
    <w:rsid w:val="002C00B5"/>
    <w:rsid w:val="002C149A"/>
    <w:rsid w:val="002D4374"/>
    <w:rsid w:val="002D60ED"/>
    <w:rsid w:val="002F7A28"/>
    <w:rsid w:val="003632ED"/>
    <w:rsid w:val="0038244A"/>
    <w:rsid w:val="003910CE"/>
    <w:rsid w:val="00395F13"/>
    <w:rsid w:val="003B4DFC"/>
    <w:rsid w:val="003E08BA"/>
    <w:rsid w:val="004041A0"/>
    <w:rsid w:val="00413044"/>
    <w:rsid w:val="004236CD"/>
    <w:rsid w:val="00433C33"/>
    <w:rsid w:val="004533F2"/>
    <w:rsid w:val="0047314B"/>
    <w:rsid w:val="00484A17"/>
    <w:rsid w:val="00485E11"/>
    <w:rsid w:val="00495A45"/>
    <w:rsid w:val="004B1243"/>
    <w:rsid w:val="004B45E3"/>
    <w:rsid w:val="004D3F22"/>
    <w:rsid w:val="004D7ABB"/>
    <w:rsid w:val="00505A53"/>
    <w:rsid w:val="005200F9"/>
    <w:rsid w:val="005230CB"/>
    <w:rsid w:val="00531F9A"/>
    <w:rsid w:val="005647F9"/>
    <w:rsid w:val="0057070B"/>
    <w:rsid w:val="00577C5C"/>
    <w:rsid w:val="00594285"/>
    <w:rsid w:val="005B2E05"/>
    <w:rsid w:val="005B3368"/>
    <w:rsid w:val="005B64F4"/>
    <w:rsid w:val="005E73ED"/>
    <w:rsid w:val="005F00E1"/>
    <w:rsid w:val="005F6F75"/>
    <w:rsid w:val="00603C1C"/>
    <w:rsid w:val="006445BF"/>
    <w:rsid w:val="00683A44"/>
    <w:rsid w:val="006A03C2"/>
    <w:rsid w:val="006A0B0B"/>
    <w:rsid w:val="006A650B"/>
    <w:rsid w:val="006C3BE6"/>
    <w:rsid w:val="006C6895"/>
    <w:rsid w:val="006E2998"/>
    <w:rsid w:val="007131F7"/>
    <w:rsid w:val="00734710"/>
    <w:rsid w:val="00736E0A"/>
    <w:rsid w:val="00743749"/>
    <w:rsid w:val="0076693A"/>
    <w:rsid w:val="007931C3"/>
    <w:rsid w:val="007B1FB3"/>
    <w:rsid w:val="007B4075"/>
    <w:rsid w:val="007D2B62"/>
    <w:rsid w:val="007D61C6"/>
    <w:rsid w:val="007E1712"/>
    <w:rsid w:val="007E39C0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46D83"/>
    <w:rsid w:val="009577A2"/>
    <w:rsid w:val="0099041B"/>
    <w:rsid w:val="00997751"/>
    <w:rsid w:val="009B401A"/>
    <w:rsid w:val="009B5900"/>
    <w:rsid w:val="009C1A2A"/>
    <w:rsid w:val="00A0481E"/>
    <w:rsid w:val="00A306AF"/>
    <w:rsid w:val="00A342E9"/>
    <w:rsid w:val="00A531FB"/>
    <w:rsid w:val="00AE3BA1"/>
    <w:rsid w:val="00B17DA4"/>
    <w:rsid w:val="00B31D03"/>
    <w:rsid w:val="00B405EC"/>
    <w:rsid w:val="00B41BBF"/>
    <w:rsid w:val="00B476E9"/>
    <w:rsid w:val="00B94191"/>
    <w:rsid w:val="00BC4B74"/>
    <w:rsid w:val="00BD161E"/>
    <w:rsid w:val="00BD25CD"/>
    <w:rsid w:val="00BF684E"/>
    <w:rsid w:val="00C0091A"/>
    <w:rsid w:val="00C20C3E"/>
    <w:rsid w:val="00C249EC"/>
    <w:rsid w:val="00C63E1C"/>
    <w:rsid w:val="00C66B6A"/>
    <w:rsid w:val="00C87E01"/>
    <w:rsid w:val="00CB3A41"/>
    <w:rsid w:val="00CC6C9E"/>
    <w:rsid w:val="00CD136C"/>
    <w:rsid w:val="00CD6AB9"/>
    <w:rsid w:val="00CE194B"/>
    <w:rsid w:val="00CE53C3"/>
    <w:rsid w:val="00D52F91"/>
    <w:rsid w:val="00DA2516"/>
    <w:rsid w:val="00DB17A4"/>
    <w:rsid w:val="00DC1E98"/>
    <w:rsid w:val="00DF214A"/>
    <w:rsid w:val="00E04FC0"/>
    <w:rsid w:val="00E07C8A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ED7C5C"/>
    <w:rsid w:val="00F14E7B"/>
    <w:rsid w:val="00F41389"/>
    <w:rsid w:val="00F700F4"/>
    <w:rsid w:val="00F73190"/>
    <w:rsid w:val="00F864BF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10</Pages>
  <Words>1458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115</cp:revision>
  <cp:lastPrinted>2022-09-01T23:31:00Z</cp:lastPrinted>
  <dcterms:created xsi:type="dcterms:W3CDTF">2022-08-30T14:30:00Z</dcterms:created>
  <dcterms:modified xsi:type="dcterms:W3CDTF">2022-11-29T16:31:00Z</dcterms:modified>
</cp:coreProperties>
</file>