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30EC" w14:textId="072E641B" w:rsidR="00E30E6E" w:rsidRDefault="00E30E6E" w:rsidP="00E30E6E">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68B2A33B" wp14:editId="5BDCD3B3">
                <wp:simplePos x="0" y="0"/>
                <wp:positionH relativeFrom="margin">
                  <wp:align>center</wp:align>
                </wp:positionH>
                <wp:positionV relativeFrom="paragraph">
                  <wp:posOffset>-256540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D0293" w14:textId="77777777" w:rsidR="00E30E6E" w:rsidRDefault="00E30E6E" w:rsidP="00E30E6E">
                              <w:pPr>
                                <w:jc w:val="center"/>
                                <w:rPr>
                                  <w:sz w:val="16"/>
                                  <w:szCs w:val="16"/>
                                  <w:lang w:val="es-MX"/>
                                </w:rPr>
                              </w:pPr>
                              <w:r>
                                <w:rPr>
                                  <w:sz w:val="16"/>
                                  <w:szCs w:val="16"/>
                                  <w:lang w:val="es-MX"/>
                                </w:rPr>
                                <w:t>RG-PRI-02-03</w:t>
                              </w:r>
                            </w:p>
                            <w:p w14:paraId="61C889B5" w14:textId="77777777" w:rsidR="00E30E6E" w:rsidRDefault="00E30E6E" w:rsidP="00E30E6E">
                              <w:pPr>
                                <w:jc w:val="center"/>
                                <w:rPr>
                                  <w:sz w:val="16"/>
                                  <w:szCs w:val="16"/>
                                  <w:lang w:val="es-MX"/>
                                </w:rPr>
                              </w:pPr>
                              <w:r>
                                <w:rPr>
                                  <w:sz w:val="16"/>
                                  <w:szCs w:val="16"/>
                                  <w:lang w:val="es-MX"/>
                                </w:rPr>
                                <w:t>VERSIÓN 6</w:t>
                              </w:r>
                            </w:p>
                            <w:p w14:paraId="6557C975" w14:textId="77777777" w:rsidR="00E30E6E" w:rsidRDefault="00E30E6E" w:rsidP="00E30E6E">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9645D" w14:textId="77777777" w:rsidR="00E30E6E" w:rsidRDefault="00E30E6E" w:rsidP="00E30E6E">
                                <w:pPr>
                                  <w:jc w:val="center"/>
                                  <w:rPr>
                                    <w:rFonts w:ascii="Lucida Blackletter" w:hAnsi="Lucida Blackletter"/>
                                    <w:sz w:val="32"/>
                                    <w:szCs w:val="32"/>
                                  </w:rPr>
                                </w:pPr>
                                <w:r>
                                  <w:rPr>
                                    <w:rFonts w:ascii="Lucida Blackletter" w:hAnsi="Lucida Blackletter"/>
                                    <w:sz w:val="32"/>
                                    <w:szCs w:val="32"/>
                                  </w:rPr>
                                  <w:t>Colegio “Villa de las Flores” S.C.</w:t>
                                </w:r>
                              </w:p>
                              <w:p w14:paraId="734C221E" w14:textId="77777777" w:rsidR="00E30E6E" w:rsidRDefault="00E30E6E" w:rsidP="00E30E6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AC5CD09" w14:textId="77777777" w:rsidR="00E30E6E" w:rsidRDefault="00E30E6E" w:rsidP="00E30E6E">
                                <w:pPr>
                                  <w:jc w:val="center"/>
                                  <w:rPr>
                                    <w:rFonts w:ascii="Monotype Corsiva" w:hAnsi="Monotype Corsiva"/>
                                    <w:sz w:val="24"/>
                                    <w:szCs w:val="24"/>
                                  </w:rPr>
                                </w:pPr>
                                <w:r>
                                  <w:rPr>
                                    <w:rFonts w:ascii="Arial" w:hAnsi="Arial" w:cs="Arial"/>
                                    <w:sz w:val="20"/>
                                    <w:szCs w:val="20"/>
                                  </w:rPr>
                                  <w:t>www.cvf.edu.mx</w:t>
                                </w:r>
                              </w:p>
                              <w:p w14:paraId="2157C117" w14:textId="77777777" w:rsidR="00E30E6E" w:rsidRDefault="00E30E6E" w:rsidP="00E30E6E">
                                <w:pPr>
                                  <w:jc w:val="center"/>
                                </w:pPr>
                              </w:p>
                              <w:p w14:paraId="3E975BA2" w14:textId="77777777" w:rsidR="00E30E6E" w:rsidRDefault="00E30E6E" w:rsidP="00E30E6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B2A33B" id="Grupo 1" o:spid="_x0000_s1026" style="position:absolute;left:0;text-align:left;margin-left:0;margin-top:-20.2pt;width:385.5pt;height:91.25pt;z-index:25165824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Btf3MO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82D0293" w14:textId="77777777" w:rsidR="00E30E6E" w:rsidRDefault="00E30E6E" w:rsidP="00E30E6E">
                        <w:pPr>
                          <w:jc w:val="center"/>
                          <w:rPr>
                            <w:sz w:val="16"/>
                            <w:szCs w:val="16"/>
                            <w:lang w:val="es-MX"/>
                          </w:rPr>
                        </w:pPr>
                        <w:r>
                          <w:rPr>
                            <w:sz w:val="16"/>
                            <w:szCs w:val="16"/>
                            <w:lang w:val="es-MX"/>
                          </w:rPr>
                          <w:t>RG-PRI-02-03</w:t>
                        </w:r>
                      </w:p>
                      <w:p w14:paraId="61C889B5" w14:textId="77777777" w:rsidR="00E30E6E" w:rsidRDefault="00E30E6E" w:rsidP="00E30E6E">
                        <w:pPr>
                          <w:jc w:val="center"/>
                          <w:rPr>
                            <w:sz w:val="16"/>
                            <w:szCs w:val="16"/>
                            <w:lang w:val="es-MX"/>
                          </w:rPr>
                        </w:pPr>
                        <w:r>
                          <w:rPr>
                            <w:sz w:val="16"/>
                            <w:szCs w:val="16"/>
                            <w:lang w:val="es-MX"/>
                          </w:rPr>
                          <w:t>VERSIÓN 6</w:t>
                        </w:r>
                      </w:p>
                      <w:p w14:paraId="6557C975" w14:textId="77777777" w:rsidR="00E30E6E" w:rsidRDefault="00E30E6E" w:rsidP="00E30E6E">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0B9645D" w14:textId="77777777" w:rsidR="00E30E6E" w:rsidRDefault="00E30E6E" w:rsidP="00E30E6E">
                          <w:pPr>
                            <w:jc w:val="center"/>
                            <w:rPr>
                              <w:rFonts w:ascii="Lucida Blackletter" w:hAnsi="Lucida Blackletter"/>
                              <w:sz w:val="32"/>
                              <w:szCs w:val="32"/>
                            </w:rPr>
                          </w:pPr>
                          <w:r>
                            <w:rPr>
                              <w:rFonts w:ascii="Lucida Blackletter" w:hAnsi="Lucida Blackletter"/>
                              <w:sz w:val="32"/>
                              <w:szCs w:val="32"/>
                            </w:rPr>
                            <w:t>Colegio “Villa de las Flores” S.C.</w:t>
                          </w:r>
                        </w:p>
                        <w:p w14:paraId="734C221E" w14:textId="77777777" w:rsidR="00E30E6E" w:rsidRDefault="00E30E6E" w:rsidP="00E30E6E">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AC5CD09" w14:textId="77777777" w:rsidR="00E30E6E" w:rsidRDefault="00E30E6E" w:rsidP="00E30E6E">
                          <w:pPr>
                            <w:jc w:val="center"/>
                            <w:rPr>
                              <w:rFonts w:ascii="Monotype Corsiva" w:hAnsi="Monotype Corsiva"/>
                              <w:sz w:val="24"/>
                              <w:szCs w:val="24"/>
                            </w:rPr>
                          </w:pPr>
                          <w:r>
                            <w:rPr>
                              <w:rFonts w:ascii="Arial" w:hAnsi="Arial" w:cs="Arial"/>
                              <w:sz w:val="20"/>
                              <w:szCs w:val="20"/>
                            </w:rPr>
                            <w:t>www.cvf.edu.mx</w:t>
                          </w:r>
                        </w:p>
                        <w:p w14:paraId="2157C117" w14:textId="77777777" w:rsidR="00E30E6E" w:rsidRDefault="00E30E6E" w:rsidP="00E30E6E">
                          <w:pPr>
                            <w:jc w:val="center"/>
                          </w:pPr>
                        </w:p>
                        <w:p w14:paraId="3E975BA2" w14:textId="77777777" w:rsidR="00E30E6E" w:rsidRDefault="00E30E6E" w:rsidP="00E30E6E"/>
                      </w:txbxContent>
                    </v:textbox>
                  </v:shape>
                </v:group>
                <w10:wrap anchorx="margin"/>
              </v:group>
            </w:pict>
          </mc:Fallback>
        </mc:AlternateContent>
      </w:r>
    </w:p>
    <w:p w14:paraId="1092A4E1" w14:textId="77777777" w:rsidR="00E30E6E" w:rsidRDefault="00E30E6E" w:rsidP="00E30E6E">
      <w:pPr>
        <w:rPr>
          <w:b/>
          <w:bCs/>
          <w:sz w:val="36"/>
          <w:szCs w:val="36"/>
        </w:rPr>
      </w:pPr>
    </w:p>
    <w:p w14:paraId="64CC08BA" w14:textId="77777777" w:rsidR="00E30E6E" w:rsidRDefault="00E30E6E" w:rsidP="00E30E6E">
      <w:pPr>
        <w:jc w:val="center"/>
        <w:rPr>
          <w:b/>
          <w:bCs/>
          <w:sz w:val="36"/>
          <w:szCs w:val="36"/>
        </w:rPr>
      </w:pPr>
    </w:p>
    <w:p w14:paraId="0277C23B" w14:textId="77777777" w:rsidR="00E30E6E" w:rsidRDefault="00E30E6E" w:rsidP="00E30E6E">
      <w:pPr>
        <w:jc w:val="center"/>
        <w:rPr>
          <w:b/>
          <w:bCs/>
          <w:sz w:val="36"/>
          <w:szCs w:val="36"/>
        </w:rPr>
      </w:pPr>
      <w:r>
        <w:rPr>
          <w:b/>
          <w:bCs/>
          <w:sz w:val="36"/>
          <w:szCs w:val="36"/>
        </w:rPr>
        <w:t>PLAN DE CLASE/NOTA TÉCNICA</w:t>
      </w:r>
    </w:p>
    <w:p w14:paraId="4763122C" w14:textId="41B2561D" w:rsidR="00E30E6E" w:rsidRDefault="00E30E6E" w:rsidP="00E30E6E">
      <w:pPr>
        <w:jc w:val="center"/>
        <w:rPr>
          <w:b/>
          <w:bCs/>
          <w:sz w:val="36"/>
          <w:szCs w:val="36"/>
          <w:u w:val="single"/>
        </w:rPr>
      </w:pPr>
      <w:r>
        <w:rPr>
          <w:b/>
          <w:bCs/>
          <w:sz w:val="36"/>
          <w:szCs w:val="36"/>
        </w:rPr>
        <w:t xml:space="preserve">NIVEL: </w:t>
      </w:r>
      <w:r>
        <w:rPr>
          <w:b/>
          <w:bCs/>
          <w:sz w:val="36"/>
          <w:szCs w:val="36"/>
          <w:u w:val="single"/>
        </w:rPr>
        <w:t>PRIMARIA</w:t>
      </w:r>
    </w:p>
    <w:p w14:paraId="719E7970" w14:textId="55AB0DB0" w:rsidR="00E30E6E" w:rsidRDefault="00E30E6E" w:rsidP="00E30E6E">
      <w:pPr>
        <w:jc w:val="center"/>
        <w:rPr>
          <w:b/>
          <w:bCs/>
          <w:sz w:val="36"/>
          <w:szCs w:val="36"/>
        </w:rPr>
      </w:pPr>
      <w:r>
        <w:rPr>
          <w:b/>
          <w:bCs/>
          <w:sz w:val="36"/>
          <w:szCs w:val="36"/>
          <w:u w:val="single"/>
        </w:rPr>
        <w:t xml:space="preserve">FECHA: JUEVES 29 DE SEPTIEMBRE DE 2022. </w:t>
      </w:r>
    </w:p>
    <w:p w14:paraId="3EBCF96E" w14:textId="77777777" w:rsidR="00E30E6E" w:rsidRDefault="00E30E6E" w:rsidP="00E30E6E">
      <w:pPr>
        <w:jc w:val="both"/>
        <w:rPr>
          <w:b/>
          <w:bCs/>
        </w:rPr>
      </w:pPr>
    </w:p>
    <w:p w14:paraId="72B9BA76" w14:textId="5913CFBD" w:rsidR="00E30E6E" w:rsidRDefault="00E30E6E" w:rsidP="00E30E6E">
      <w:pPr>
        <w:rPr>
          <w:b/>
          <w:bCs/>
        </w:rPr>
      </w:pPr>
      <w:r>
        <w:rPr>
          <w:b/>
          <w:bCs/>
        </w:rPr>
        <w:t xml:space="preserve">1.- NOMBRE DEL PROFESOR: </w:t>
      </w:r>
      <w:r w:rsidRPr="00E30E6E">
        <w:t>MORALES SOTO MARITZA CITLALLI MORALES SOTO</w:t>
      </w:r>
      <w:r>
        <w:rPr>
          <w:b/>
          <w:bCs/>
        </w:rPr>
        <w:t xml:space="preserve">.  GRADO: 1º GRUPO: A                                                                          </w:t>
      </w:r>
    </w:p>
    <w:p w14:paraId="5A334856" w14:textId="1E7CD036" w:rsidR="00E30E6E" w:rsidRDefault="00E30E6E" w:rsidP="00E30E6E">
      <w:pPr>
        <w:jc w:val="both"/>
        <w:rPr>
          <w:b/>
          <w:bCs/>
        </w:rPr>
      </w:pPr>
      <w:r>
        <w:rPr>
          <w:b/>
          <w:bCs/>
        </w:rPr>
        <w:t>2.- ASIGNATURA:</w:t>
      </w:r>
      <w:r w:rsidR="00B93525">
        <w:rPr>
          <w:b/>
          <w:bCs/>
        </w:rPr>
        <w:t xml:space="preserve"> VIDA SALUDABLE. </w:t>
      </w:r>
    </w:p>
    <w:p w14:paraId="7C6AF4AA" w14:textId="227A4AE7" w:rsidR="00E30E6E" w:rsidRDefault="00E30E6E" w:rsidP="00E30E6E">
      <w:pPr>
        <w:jc w:val="both"/>
        <w:rPr>
          <w:b/>
          <w:bCs/>
        </w:rPr>
      </w:pPr>
      <w:r>
        <w:rPr>
          <w:b/>
          <w:bCs/>
        </w:rPr>
        <w:t xml:space="preserve">3.- TRIMESTRE: </w:t>
      </w:r>
      <w:r w:rsidR="00B93525">
        <w:rPr>
          <w:b/>
          <w:bCs/>
        </w:rPr>
        <w:t xml:space="preserve">PRIMER TRIMESTRE. </w:t>
      </w:r>
    </w:p>
    <w:p w14:paraId="2E390D67" w14:textId="60792945" w:rsidR="00E30E6E" w:rsidRDefault="00E30E6E" w:rsidP="00E30E6E">
      <w:pPr>
        <w:jc w:val="both"/>
        <w:rPr>
          <w:b/>
          <w:bCs/>
        </w:rPr>
      </w:pPr>
      <w:r>
        <w:rPr>
          <w:b/>
          <w:bCs/>
        </w:rPr>
        <w:t>4.- SEMANA:</w:t>
      </w:r>
      <w:r w:rsidR="00B93525">
        <w:rPr>
          <w:b/>
          <w:bCs/>
        </w:rPr>
        <w:t xml:space="preserve"> 26 DE SEPTIEMBRE DE 2022 AL 30 DE SEPTIEMBRE DE 2022. </w:t>
      </w:r>
    </w:p>
    <w:p w14:paraId="5DC3F4C5" w14:textId="26D01B5F" w:rsidR="00E30E6E" w:rsidRDefault="00E30E6E" w:rsidP="00E30E6E">
      <w:pPr>
        <w:jc w:val="both"/>
        <w:rPr>
          <w:b/>
          <w:bCs/>
        </w:rPr>
      </w:pPr>
      <w:r>
        <w:rPr>
          <w:b/>
          <w:bCs/>
        </w:rPr>
        <w:t>5.- TIEMPO:</w:t>
      </w:r>
      <w:r w:rsidR="00B93525">
        <w:rPr>
          <w:b/>
          <w:bCs/>
        </w:rPr>
        <w:t xml:space="preserve"> 60 minutos. </w:t>
      </w:r>
    </w:p>
    <w:p w14:paraId="419206ED" w14:textId="479FF281" w:rsidR="00E30E6E" w:rsidRDefault="00E30E6E" w:rsidP="00E30E6E">
      <w:pPr>
        <w:jc w:val="both"/>
        <w:rPr>
          <w:b/>
          <w:bCs/>
        </w:rPr>
      </w:pPr>
      <w:r>
        <w:rPr>
          <w:b/>
          <w:bCs/>
        </w:rPr>
        <w:t>6.- TEMA:</w:t>
      </w:r>
      <w:r w:rsidR="00B93525">
        <w:rPr>
          <w:b/>
          <w:bCs/>
        </w:rPr>
        <w:t xml:space="preserve"> Las porciones de los alimentos. </w:t>
      </w:r>
    </w:p>
    <w:p w14:paraId="6F827263" w14:textId="61EC13B3" w:rsidR="00E30E6E" w:rsidRDefault="00E30E6E" w:rsidP="00E30E6E">
      <w:pPr>
        <w:jc w:val="both"/>
        <w:rPr>
          <w:b/>
          <w:bCs/>
        </w:rPr>
      </w:pPr>
      <w:r>
        <w:rPr>
          <w:b/>
          <w:bCs/>
        </w:rPr>
        <w:t>7.- PROPÓSITOS:</w:t>
      </w:r>
      <w:r w:rsidR="00860564">
        <w:rPr>
          <w:b/>
          <w:bCs/>
        </w:rPr>
        <w:t xml:space="preserve"> </w:t>
      </w:r>
      <w:r w:rsidR="00860564" w:rsidRPr="00860564">
        <w:t xml:space="preserve">Reconoce la importancia de un consumo responsable de alimentos para una vida saludable. </w:t>
      </w:r>
    </w:p>
    <w:p w14:paraId="006F7907" w14:textId="6A1E2C54" w:rsidR="00E30E6E" w:rsidRPr="00860564" w:rsidRDefault="00E30E6E" w:rsidP="00860564">
      <w:r>
        <w:rPr>
          <w:b/>
          <w:bCs/>
        </w:rPr>
        <w:t>8.- COMPETENCIA:</w:t>
      </w:r>
      <w:r w:rsidR="00860564" w:rsidRPr="00860564">
        <w:t xml:space="preserve"> </w:t>
      </w:r>
      <w:r w:rsidR="00860564">
        <w:t xml:space="preserve">Reconocer estrategias para una vida saludable. </w:t>
      </w:r>
    </w:p>
    <w:p w14:paraId="61FA6E6C" w14:textId="1A3C7217" w:rsidR="00E30E6E" w:rsidRDefault="00E30E6E" w:rsidP="00E30E6E">
      <w:pPr>
        <w:jc w:val="both"/>
        <w:rPr>
          <w:b/>
          <w:bCs/>
        </w:rPr>
      </w:pPr>
      <w:r>
        <w:rPr>
          <w:b/>
          <w:bCs/>
        </w:rPr>
        <w:t>9.- APRENDIZAJE ESPERADO:</w:t>
      </w:r>
      <w:r w:rsidR="00860564">
        <w:rPr>
          <w:b/>
          <w:bCs/>
        </w:rPr>
        <w:t xml:space="preserve"> </w:t>
      </w:r>
      <w:r w:rsidR="00860564" w:rsidRPr="00860564">
        <w:t>Que el alumno reconozca y consuma de manera adecuada alimentos a través del reconocimiento del plato del buen comer.</w:t>
      </w:r>
    </w:p>
    <w:p w14:paraId="2999CD1D" w14:textId="467E3AA5" w:rsidR="00E30E6E" w:rsidRDefault="00E30E6E" w:rsidP="00E30E6E">
      <w:pPr>
        <w:jc w:val="both"/>
        <w:rPr>
          <w:b/>
          <w:bCs/>
        </w:rPr>
      </w:pPr>
      <w:r>
        <w:rPr>
          <w:b/>
          <w:bCs/>
        </w:rPr>
        <w:t>10.- CONTENIDOS:</w:t>
      </w:r>
      <w:r w:rsidR="00727BAD">
        <w:rPr>
          <w:b/>
          <w:bCs/>
        </w:rPr>
        <w:t xml:space="preserve"> </w:t>
      </w:r>
      <w:r w:rsidR="00727BAD">
        <w:t>El plato del buen comer, la jarra del buen beber, vida saludable.</w:t>
      </w:r>
    </w:p>
    <w:p w14:paraId="2706B1DE" w14:textId="78C62502" w:rsidR="00E30E6E" w:rsidRDefault="00E30E6E" w:rsidP="00E30E6E">
      <w:pPr>
        <w:jc w:val="both"/>
        <w:rPr>
          <w:b/>
          <w:bCs/>
        </w:rPr>
      </w:pPr>
      <w:r>
        <w:rPr>
          <w:b/>
          <w:bCs/>
        </w:rPr>
        <w:t>11.- RECURSOS:</w:t>
      </w:r>
      <w:r w:rsidR="00860564">
        <w:rPr>
          <w:b/>
          <w:bCs/>
        </w:rPr>
        <w:t xml:space="preserve"> Plataforma, nota técnica, pizarrón y proyector. </w:t>
      </w:r>
    </w:p>
    <w:p w14:paraId="74E9A71C" w14:textId="2004BF5F" w:rsidR="00E30E6E" w:rsidRDefault="00E30E6E" w:rsidP="00E30E6E">
      <w:pPr>
        <w:jc w:val="both"/>
        <w:rPr>
          <w:b/>
          <w:bCs/>
        </w:rPr>
      </w:pPr>
      <w:r>
        <w:rPr>
          <w:b/>
          <w:bCs/>
        </w:rPr>
        <w:t>12.- MATERIALES:</w:t>
      </w:r>
      <w:r w:rsidR="00860564">
        <w:rPr>
          <w:b/>
          <w:bCs/>
        </w:rPr>
        <w:t xml:space="preserve"> Cuaderno, imágenes y plato del buen comer. </w:t>
      </w:r>
    </w:p>
    <w:p w14:paraId="153D86A2" w14:textId="5615A75A" w:rsidR="00E30E6E" w:rsidRPr="00E30E6E" w:rsidRDefault="00E30E6E" w:rsidP="00E30E6E">
      <w:pPr>
        <w:jc w:val="both"/>
        <w:rPr>
          <w:b/>
          <w:bCs/>
        </w:rPr>
      </w:pPr>
      <w:r>
        <w:rPr>
          <w:b/>
          <w:bCs/>
        </w:rPr>
        <w:t>13.- IMPLEMENTACIÓN DE ACCIONES DEL P.E.M.C.</w:t>
      </w:r>
    </w:p>
    <w:p w14:paraId="1F7D301C" w14:textId="3841CC0B" w:rsidR="00E30E6E" w:rsidRPr="00E30E6E" w:rsidRDefault="00E30E6E" w:rsidP="00E30E6E">
      <w:pPr>
        <w:jc w:val="both"/>
        <w:rPr>
          <w:rFonts w:ascii="Arial" w:hAnsi="Arial" w:cs="Arial"/>
          <w:b/>
        </w:rPr>
      </w:pPr>
      <w:r>
        <w:rPr>
          <w:rFonts w:ascii="Arial" w:hAnsi="Arial" w:cs="Arial"/>
          <w:b/>
        </w:rPr>
        <w:t xml:space="preserve">14.- </w:t>
      </w:r>
      <w:r w:rsidRPr="000E5012">
        <w:rPr>
          <w:rFonts w:ascii="Arial" w:hAnsi="Arial" w:cs="Arial"/>
          <w:b/>
          <w:color w:val="66FF99"/>
        </w:rPr>
        <w:t>INICIO:</w:t>
      </w:r>
      <w:r w:rsidR="000E5012">
        <w:rPr>
          <w:rFonts w:ascii="Arial" w:hAnsi="Arial" w:cs="Arial"/>
          <w:b/>
        </w:rPr>
        <w:t xml:space="preserve"> </w:t>
      </w:r>
      <w:r w:rsidR="00B93525" w:rsidRPr="000E5012">
        <w:rPr>
          <w:rFonts w:ascii="Arial" w:hAnsi="Arial" w:cs="Arial"/>
          <w:bCs/>
        </w:rPr>
        <w:t xml:space="preserve">Para dar inicio con la sesión la maestra realizara unas breves preguntas respecto al tema “Las porciones de los </w:t>
      </w:r>
      <w:r w:rsidR="000E5012" w:rsidRPr="000E5012">
        <w:rPr>
          <w:rFonts w:ascii="Arial" w:hAnsi="Arial" w:cs="Arial"/>
          <w:bCs/>
        </w:rPr>
        <w:t>alimentos”</w:t>
      </w:r>
      <w:r w:rsidR="000E5012">
        <w:rPr>
          <w:rFonts w:ascii="Arial" w:hAnsi="Arial" w:cs="Arial"/>
          <w:b/>
        </w:rPr>
        <w:t xml:space="preserve"> </w:t>
      </w:r>
      <w:r w:rsidR="00B93525" w:rsidRPr="000E5012">
        <w:rPr>
          <w:rFonts w:ascii="Arial" w:hAnsi="Arial" w:cs="Arial"/>
          <w:b/>
          <w:color w:val="66FF99"/>
        </w:rPr>
        <w:t>¿Qué es</w:t>
      </w:r>
      <w:r w:rsidR="000E5012" w:rsidRPr="000E5012">
        <w:rPr>
          <w:rFonts w:ascii="Arial" w:hAnsi="Arial" w:cs="Arial"/>
          <w:b/>
          <w:color w:val="66FF99"/>
        </w:rPr>
        <w:t xml:space="preserve"> el plato del buen comer? ¿Qué es una verdura? ¿Qué es una fruta? ¿Qué es un alimento de origen animal? ¿Qué es una leguminosa? ¿Qué es un cereal? ¿Qué es un grupo alimenticio? ¿Qué es una porción? ¿Qué es una clasificación? ¿Qué colores tiene el plato del bueno comer? ¿Qué es una vida saludable?</w:t>
      </w:r>
      <w:r w:rsidR="000E5012">
        <w:rPr>
          <w:rFonts w:ascii="Arial" w:hAnsi="Arial" w:cs="Arial"/>
          <w:b/>
        </w:rPr>
        <w:t xml:space="preserve"> </w:t>
      </w:r>
      <w:r w:rsidR="000E5012" w:rsidRPr="000E5012">
        <w:rPr>
          <w:rFonts w:ascii="Arial" w:hAnsi="Arial" w:cs="Arial"/>
          <w:bCs/>
        </w:rPr>
        <w:t xml:space="preserve">Estas preguntas la deberán de responder a través de una breve lluvia de ideas dirigida por parte de la maestra la cual les permitirá compartir sus aprendizajes previos respecto al tema </w:t>
      </w:r>
    </w:p>
    <w:p w14:paraId="60EC8948" w14:textId="3AFE5452" w:rsidR="003C0186" w:rsidRPr="003C0186" w:rsidRDefault="00E30E6E" w:rsidP="003C0186">
      <w:pPr>
        <w:jc w:val="both"/>
        <w:rPr>
          <w:rFonts w:ascii="Arial" w:hAnsi="Arial" w:cs="Arial"/>
        </w:rPr>
      </w:pPr>
      <w:r>
        <w:rPr>
          <w:rFonts w:ascii="Arial" w:hAnsi="Arial" w:cs="Arial"/>
          <w:b/>
          <w:bCs/>
        </w:rPr>
        <w:t xml:space="preserve">15.- </w:t>
      </w:r>
      <w:r w:rsidRPr="00727BAD">
        <w:rPr>
          <w:rFonts w:ascii="Arial" w:hAnsi="Arial" w:cs="Arial"/>
          <w:b/>
          <w:bCs/>
          <w:color w:val="00B0F0"/>
        </w:rPr>
        <w:t>DESARROLLO:</w:t>
      </w:r>
      <w:r w:rsidR="003C0186" w:rsidRPr="00727BAD">
        <w:rPr>
          <w:color w:val="00B0F0"/>
          <w:sz w:val="28"/>
          <w:szCs w:val="28"/>
        </w:rPr>
        <w:t xml:space="preserve"> </w:t>
      </w:r>
      <w:r w:rsidR="003C0186" w:rsidRPr="003C0186">
        <w:rPr>
          <w:rFonts w:ascii="Arial" w:hAnsi="Arial" w:cs="Arial"/>
        </w:rPr>
        <w:t xml:space="preserve">Para comenzar con las actividades los alumnos deberán de observar el plato del buen comer el cual deberán de observar los grupos alimenticios en los que se dividen nuestro plato de buen comer. </w:t>
      </w:r>
    </w:p>
    <w:p w14:paraId="6D5B6672" w14:textId="77777777" w:rsidR="003C0186" w:rsidRPr="003C0186" w:rsidRDefault="003C0186" w:rsidP="003C0186">
      <w:pPr>
        <w:jc w:val="both"/>
        <w:rPr>
          <w:rFonts w:ascii="Arial" w:hAnsi="Arial" w:cs="Arial"/>
        </w:rPr>
      </w:pPr>
      <w:r w:rsidRPr="003C0186">
        <w:rPr>
          <w:rFonts w:ascii="Arial" w:hAnsi="Arial" w:cs="Arial"/>
        </w:rPr>
        <w:t xml:space="preserve">Recordando que este consiente en 5 grupos alimenticios. </w:t>
      </w:r>
    </w:p>
    <w:p w14:paraId="667614B4" w14:textId="77777777" w:rsidR="003C0186" w:rsidRPr="003C0186" w:rsidRDefault="003C0186" w:rsidP="003C0186">
      <w:pPr>
        <w:pStyle w:val="Prrafodelista"/>
        <w:numPr>
          <w:ilvl w:val="0"/>
          <w:numId w:val="3"/>
        </w:numPr>
        <w:jc w:val="both"/>
        <w:rPr>
          <w:rFonts w:ascii="Arial" w:hAnsi="Arial" w:cs="Arial"/>
        </w:rPr>
      </w:pPr>
      <w:r w:rsidRPr="003C0186">
        <w:rPr>
          <w:rFonts w:ascii="Arial" w:hAnsi="Arial" w:cs="Arial"/>
        </w:rPr>
        <w:t xml:space="preserve">Verduras. </w:t>
      </w:r>
    </w:p>
    <w:p w14:paraId="5B052FCE" w14:textId="77777777" w:rsidR="003C0186" w:rsidRPr="003C0186" w:rsidRDefault="003C0186" w:rsidP="003C0186">
      <w:pPr>
        <w:pStyle w:val="Prrafodelista"/>
        <w:numPr>
          <w:ilvl w:val="0"/>
          <w:numId w:val="3"/>
        </w:numPr>
        <w:jc w:val="both"/>
        <w:rPr>
          <w:rFonts w:ascii="Arial" w:hAnsi="Arial" w:cs="Arial"/>
        </w:rPr>
      </w:pPr>
      <w:r w:rsidRPr="003C0186">
        <w:rPr>
          <w:rFonts w:ascii="Arial" w:hAnsi="Arial" w:cs="Arial"/>
        </w:rPr>
        <w:t xml:space="preserve">Frutas. </w:t>
      </w:r>
    </w:p>
    <w:p w14:paraId="7107D9AF" w14:textId="77777777" w:rsidR="003C0186" w:rsidRPr="003C0186" w:rsidRDefault="003C0186" w:rsidP="003C0186">
      <w:pPr>
        <w:pStyle w:val="Prrafodelista"/>
        <w:numPr>
          <w:ilvl w:val="0"/>
          <w:numId w:val="3"/>
        </w:numPr>
        <w:jc w:val="both"/>
        <w:rPr>
          <w:rFonts w:ascii="Arial" w:hAnsi="Arial" w:cs="Arial"/>
        </w:rPr>
      </w:pPr>
      <w:r w:rsidRPr="003C0186">
        <w:rPr>
          <w:rFonts w:ascii="Arial" w:hAnsi="Arial" w:cs="Arial"/>
        </w:rPr>
        <w:t xml:space="preserve">Cereales. </w:t>
      </w:r>
    </w:p>
    <w:p w14:paraId="55370556" w14:textId="77777777" w:rsidR="003C0186" w:rsidRPr="003C0186" w:rsidRDefault="003C0186" w:rsidP="003C0186">
      <w:pPr>
        <w:pStyle w:val="Prrafodelista"/>
        <w:numPr>
          <w:ilvl w:val="0"/>
          <w:numId w:val="3"/>
        </w:numPr>
        <w:jc w:val="both"/>
        <w:rPr>
          <w:rFonts w:ascii="Arial" w:hAnsi="Arial" w:cs="Arial"/>
        </w:rPr>
      </w:pPr>
      <w:r w:rsidRPr="003C0186">
        <w:rPr>
          <w:rFonts w:ascii="Arial" w:hAnsi="Arial" w:cs="Arial"/>
        </w:rPr>
        <w:t xml:space="preserve">Alimentos de origen animal. </w:t>
      </w:r>
    </w:p>
    <w:p w14:paraId="3AD48A56" w14:textId="77777777" w:rsidR="003C0186" w:rsidRPr="003C0186" w:rsidRDefault="003C0186" w:rsidP="003C0186">
      <w:pPr>
        <w:pStyle w:val="Prrafodelista"/>
        <w:numPr>
          <w:ilvl w:val="0"/>
          <w:numId w:val="3"/>
        </w:numPr>
        <w:jc w:val="both"/>
        <w:rPr>
          <w:rFonts w:ascii="Arial" w:hAnsi="Arial" w:cs="Arial"/>
        </w:rPr>
      </w:pPr>
      <w:r w:rsidRPr="003C0186">
        <w:rPr>
          <w:rFonts w:ascii="Arial" w:hAnsi="Arial" w:cs="Arial"/>
        </w:rPr>
        <w:t xml:space="preserve">Leguminosas. </w:t>
      </w:r>
    </w:p>
    <w:p w14:paraId="06CBD3C5" w14:textId="224C6AF7" w:rsidR="003C0186" w:rsidRPr="003C0186" w:rsidRDefault="003C0186" w:rsidP="003C0186">
      <w:pPr>
        <w:jc w:val="both"/>
        <w:rPr>
          <w:rFonts w:ascii="Arial" w:hAnsi="Arial" w:cs="Arial"/>
        </w:rPr>
      </w:pPr>
      <w:r w:rsidRPr="003C0186">
        <w:rPr>
          <w:rFonts w:ascii="Arial" w:hAnsi="Arial" w:cs="Arial"/>
        </w:rPr>
        <w:t xml:space="preserve">De igual manera </w:t>
      </w:r>
      <w:r w:rsidR="00727BAD" w:rsidRPr="003C0186">
        <w:rPr>
          <w:rFonts w:ascii="Arial" w:hAnsi="Arial" w:cs="Arial"/>
        </w:rPr>
        <w:t>está</w:t>
      </w:r>
      <w:r w:rsidRPr="003C0186">
        <w:rPr>
          <w:rFonts w:ascii="Arial" w:hAnsi="Arial" w:cs="Arial"/>
        </w:rPr>
        <w:t xml:space="preserve"> dividida en 3 secciones de diferentes colores y cada uno de estos tiene diferentes significados. </w:t>
      </w:r>
    </w:p>
    <w:p w14:paraId="5487EDD4" w14:textId="77777777" w:rsidR="003C0186" w:rsidRPr="003C0186" w:rsidRDefault="003C0186" w:rsidP="003C0186">
      <w:pPr>
        <w:jc w:val="both"/>
        <w:rPr>
          <w:rFonts w:ascii="Arial" w:hAnsi="Arial" w:cs="Arial"/>
        </w:rPr>
      </w:pPr>
      <w:r w:rsidRPr="003C0186">
        <w:rPr>
          <w:rFonts w:ascii="Arial" w:hAnsi="Arial" w:cs="Arial"/>
          <w:color w:val="92D050"/>
        </w:rPr>
        <w:t xml:space="preserve">La sección de color verde: </w:t>
      </w:r>
      <w:r w:rsidRPr="003C0186">
        <w:rPr>
          <w:rFonts w:ascii="Arial" w:hAnsi="Arial" w:cs="Arial"/>
        </w:rPr>
        <w:t xml:space="preserve">Son los alimentos que se pueden consumir mucho como lo son las verduras y frutas. </w:t>
      </w:r>
    </w:p>
    <w:p w14:paraId="7DBBBFDE" w14:textId="39B23D37" w:rsidR="003C0186" w:rsidRPr="003C0186" w:rsidRDefault="003C0186" w:rsidP="003C0186">
      <w:pPr>
        <w:jc w:val="center"/>
        <w:rPr>
          <w:rFonts w:ascii="Arial" w:hAnsi="Arial" w:cs="Arial"/>
        </w:rPr>
      </w:pPr>
      <w:r w:rsidRPr="003C0186">
        <w:rPr>
          <w:rFonts w:ascii="Arial" w:hAnsi="Arial" w:cs="Arial"/>
          <w:noProof/>
          <w:sz w:val="18"/>
          <w:szCs w:val="18"/>
        </w:rPr>
        <w:lastRenderedPageBreak/>
        <w:drawing>
          <wp:inline distT="0" distB="0" distL="0" distR="0" wp14:anchorId="08E62EA8" wp14:editId="0BF7DC92">
            <wp:extent cx="1066800" cy="914400"/>
            <wp:effectExtent l="0" t="0" r="0" b="0"/>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Ver las imágenes de ori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inline>
        </w:drawing>
      </w:r>
    </w:p>
    <w:p w14:paraId="26BCB065" w14:textId="77777777" w:rsidR="003C0186" w:rsidRPr="003C0186" w:rsidRDefault="003C0186" w:rsidP="003C0186">
      <w:pPr>
        <w:jc w:val="both"/>
        <w:rPr>
          <w:rFonts w:ascii="Arial" w:hAnsi="Arial" w:cs="Arial"/>
        </w:rPr>
      </w:pPr>
      <w:r w:rsidRPr="003C0186">
        <w:rPr>
          <w:rFonts w:ascii="Arial" w:hAnsi="Arial" w:cs="Arial"/>
          <w:color w:val="FFC000"/>
        </w:rPr>
        <w:t xml:space="preserve">La sección de color naranja: </w:t>
      </w:r>
      <w:r w:rsidRPr="003C0186">
        <w:rPr>
          <w:rFonts w:ascii="Arial" w:hAnsi="Arial" w:cs="Arial"/>
        </w:rPr>
        <w:t xml:space="preserve">Son los alimentos que se pueden consumir masásemos como son los cereales. </w:t>
      </w:r>
    </w:p>
    <w:p w14:paraId="2FC7D933" w14:textId="2D1B377A" w:rsidR="003C0186" w:rsidRPr="003C0186" w:rsidRDefault="003C0186" w:rsidP="003C0186">
      <w:pPr>
        <w:jc w:val="center"/>
        <w:rPr>
          <w:rFonts w:ascii="Arial" w:hAnsi="Arial" w:cs="Arial"/>
        </w:rPr>
      </w:pPr>
      <w:r w:rsidRPr="003C0186">
        <w:rPr>
          <w:rFonts w:ascii="Arial" w:hAnsi="Arial" w:cs="Arial"/>
          <w:noProof/>
          <w:sz w:val="18"/>
          <w:szCs w:val="18"/>
        </w:rPr>
        <w:drawing>
          <wp:inline distT="0" distB="0" distL="0" distR="0" wp14:anchorId="0198A8DE" wp14:editId="3DDA7811">
            <wp:extent cx="1590675" cy="1009650"/>
            <wp:effectExtent l="0" t="0" r="9525" b="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675" cy="1009650"/>
                    </a:xfrm>
                    <a:prstGeom prst="rect">
                      <a:avLst/>
                    </a:prstGeom>
                    <a:noFill/>
                    <a:ln>
                      <a:noFill/>
                    </a:ln>
                  </pic:spPr>
                </pic:pic>
              </a:graphicData>
            </a:graphic>
          </wp:inline>
        </w:drawing>
      </w:r>
    </w:p>
    <w:p w14:paraId="20E45072" w14:textId="77777777" w:rsidR="003C0186" w:rsidRPr="003C0186" w:rsidRDefault="003C0186" w:rsidP="003C0186">
      <w:pPr>
        <w:jc w:val="both"/>
        <w:rPr>
          <w:rFonts w:ascii="Arial" w:hAnsi="Arial" w:cs="Arial"/>
        </w:rPr>
      </w:pPr>
      <w:r w:rsidRPr="003C0186">
        <w:rPr>
          <w:rFonts w:ascii="Arial" w:hAnsi="Arial" w:cs="Arial"/>
          <w:color w:val="FF0000"/>
        </w:rPr>
        <w:t xml:space="preserve">La sección de color rojo: </w:t>
      </w:r>
      <w:r w:rsidRPr="003C0186">
        <w:rPr>
          <w:rFonts w:ascii="Arial" w:hAnsi="Arial" w:cs="Arial"/>
        </w:rPr>
        <w:t xml:space="preserve">Son los alimentos que se deben de consumir muy poco como lo son los alimentos de origen animal y las leguminosas. </w:t>
      </w:r>
    </w:p>
    <w:p w14:paraId="71EEF3DC" w14:textId="3B5C6F68" w:rsidR="003C0186" w:rsidRPr="003C0186" w:rsidRDefault="003C0186" w:rsidP="003C0186">
      <w:pPr>
        <w:jc w:val="center"/>
        <w:rPr>
          <w:rFonts w:ascii="Arial" w:hAnsi="Arial" w:cs="Arial"/>
        </w:rPr>
      </w:pPr>
      <w:r w:rsidRPr="003C0186">
        <w:rPr>
          <w:rFonts w:ascii="Arial" w:hAnsi="Arial" w:cs="Arial"/>
          <w:noProof/>
          <w:sz w:val="18"/>
          <w:szCs w:val="18"/>
        </w:rPr>
        <w:drawing>
          <wp:inline distT="0" distB="0" distL="0" distR="0" wp14:anchorId="58930B36" wp14:editId="10C9D28C">
            <wp:extent cx="1628775" cy="990600"/>
            <wp:effectExtent l="0" t="0" r="9525" b="0"/>
            <wp:docPr id="26" name="Imagen 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Ver las imágenes de ori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990600"/>
                    </a:xfrm>
                    <a:prstGeom prst="rect">
                      <a:avLst/>
                    </a:prstGeom>
                    <a:noFill/>
                    <a:ln>
                      <a:noFill/>
                    </a:ln>
                  </pic:spPr>
                </pic:pic>
              </a:graphicData>
            </a:graphic>
          </wp:inline>
        </w:drawing>
      </w:r>
    </w:p>
    <w:p w14:paraId="770E45F1" w14:textId="77777777" w:rsidR="003C0186" w:rsidRPr="003C0186" w:rsidRDefault="003C0186" w:rsidP="003C0186">
      <w:pPr>
        <w:widowControl/>
        <w:shd w:val="clear" w:color="auto" w:fill="FFFFFF"/>
        <w:autoSpaceDE/>
        <w:jc w:val="both"/>
        <w:rPr>
          <w:rFonts w:ascii="Arial" w:eastAsia="Times New Roman" w:hAnsi="Arial" w:cs="Arial"/>
          <w:color w:val="FF66CC"/>
          <w:lang w:eastAsia="es-MX" w:bidi="ar-SA"/>
        </w:rPr>
      </w:pPr>
      <w:r w:rsidRPr="003C0186">
        <w:rPr>
          <w:rFonts w:ascii="Arial" w:eastAsia="Times New Roman" w:hAnsi="Arial" w:cs="Arial"/>
          <w:color w:val="FF66CC"/>
          <w:lang w:eastAsia="es-MX" w:bidi="ar-SA"/>
        </w:rPr>
        <w:t>DESARROLLO</w:t>
      </w:r>
      <w:r w:rsidRPr="003C0186">
        <w:rPr>
          <w:rFonts w:ascii="Arial" w:eastAsia="Times New Roman" w:hAnsi="Arial" w:cs="Arial"/>
          <w:lang w:eastAsia="es-MX" w:bidi="ar-SA"/>
        </w:rPr>
        <w:t xml:space="preserve">: Una vez que los alumnos hayan logrado identificar la importancia del plato del buen comer y su división es importante reconocer como funciona esta, así como estrategias de comida. </w:t>
      </w:r>
    </w:p>
    <w:p w14:paraId="799E14AD" w14:textId="77777777" w:rsidR="003C0186" w:rsidRPr="003C0186" w:rsidRDefault="003C0186" w:rsidP="003C0186">
      <w:pPr>
        <w:widowControl/>
        <w:shd w:val="clear" w:color="auto" w:fill="FFFFFF"/>
        <w:autoSpaceDE/>
        <w:jc w:val="center"/>
        <w:rPr>
          <w:rFonts w:ascii="Arial" w:eastAsia="Times New Roman" w:hAnsi="Arial" w:cs="Arial"/>
          <w:color w:val="FF66CC"/>
          <w:lang w:eastAsia="es-MX" w:bidi="ar-SA"/>
        </w:rPr>
      </w:pPr>
    </w:p>
    <w:p w14:paraId="408C20DE" w14:textId="77777777" w:rsidR="003C0186" w:rsidRPr="00727BAD" w:rsidRDefault="003C0186" w:rsidP="00727BAD">
      <w:pPr>
        <w:widowControl/>
        <w:shd w:val="clear" w:color="auto" w:fill="FFFFFF"/>
        <w:autoSpaceDE/>
        <w:jc w:val="center"/>
        <w:rPr>
          <w:rFonts w:ascii="Arial" w:hAnsi="Arial" w:cs="Arial"/>
          <w:b/>
          <w:bCs/>
          <w:color w:val="00B0F0"/>
        </w:rPr>
      </w:pPr>
      <w:r w:rsidRPr="00727BAD">
        <w:rPr>
          <w:rFonts w:ascii="Arial" w:hAnsi="Arial" w:cs="Arial"/>
          <w:b/>
          <w:bCs/>
          <w:color w:val="00B0F0"/>
        </w:rPr>
        <w:t>EL PLATO DEL BUEN COMER.</w:t>
      </w:r>
    </w:p>
    <w:p w14:paraId="5AD5AD67" w14:textId="77777777" w:rsidR="003C0186" w:rsidRPr="003C0186" w:rsidRDefault="003C0186" w:rsidP="00727BAD">
      <w:pPr>
        <w:widowControl/>
        <w:autoSpaceDE/>
        <w:spacing w:after="100" w:afterAutospacing="1"/>
        <w:jc w:val="both"/>
        <w:rPr>
          <w:rFonts w:ascii="Arial" w:eastAsia="Times New Roman" w:hAnsi="Arial" w:cs="Arial"/>
          <w:lang w:val="es-MX" w:eastAsia="es-MX" w:bidi="ar-SA"/>
        </w:rPr>
      </w:pPr>
      <w:r w:rsidRPr="003C0186">
        <w:rPr>
          <w:rFonts w:ascii="Arial" w:eastAsia="Times New Roman" w:hAnsi="Arial" w:cs="Arial"/>
          <w:lang w:val="es-MX" w:eastAsia="es-MX" w:bidi="ar-SA"/>
        </w:rPr>
        <w:t>Es el plato que contiene los alimentos que son buenos al consumirlos o las cantidades que se deben de consumir ya que cada uno de esos grupos de alimentos contienen las calorías y proteínas necesarias para que nuestro cuerpo funcione correctamente.</w:t>
      </w:r>
    </w:p>
    <w:p w14:paraId="526A3091" w14:textId="77777777" w:rsidR="003C0186" w:rsidRPr="003C0186" w:rsidRDefault="003C0186" w:rsidP="003C0186">
      <w:pPr>
        <w:widowControl/>
        <w:numPr>
          <w:ilvl w:val="0"/>
          <w:numId w:val="4"/>
        </w:numPr>
        <w:autoSpaceDE/>
        <w:spacing w:before="100" w:beforeAutospacing="1" w:after="100" w:afterAutospacing="1"/>
        <w:jc w:val="both"/>
        <w:rPr>
          <w:rFonts w:ascii="Arial" w:eastAsia="Times New Roman" w:hAnsi="Arial" w:cs="Arial"/>
          <w:lang w:val="es-MX" w:eastAsia="es-MX" w:bidi="ar-SA"/>
        </w:rPr>
      </w:pPr>
      <w:r w:rsidRPr="003C0186">
        <w:rPr>
          <w:rFonts w:ascii="Arial" w:eastAsia="Times New Roman" w:hAnsi="Arial" w:cs="Arial"/>
          <w:lang w:val="es-MX" w:eastAsia="es-MX" w:bidi="ar-SA"/>
        </w:rPr>
        <w:t>Verduras: Aportan vitaminas minerales y fibra, así como el color textura a la dieta. Además de contener mucha agua y permite la buena hidratación.</w:t>
      </w:r>
    </w:p>
    <w:p w14:paraId="4ED616F2" w14:textId="77777777" w:rsidR="003C0186" w:rsidRPr="003C0186" w:rsidRDefault="003C0186" w:rsidP="003C0186">
      <w:pPr>
        <w:widowControl/>
        <w:numPr>
          <w:ilvl w:val="0"/>
          <w:numId w:val="4"/>
        </w:numPr>
        <w:autoSpaceDE/>
        <w:spacing w:before="100" w:beforeAutospacing="1" w:after="100" w:afterAutospacing="1"/>
        <w:jc w:val="both"/>
        <w:rPr>
          <w:rFonts w:ascii="Arial" w:eastAsia="Times New Roman" w:hAnsi="Arial" w:cs="Arial"/>
          <w:lang w:val="es-MX" w:eastAsia="es-MX" w:bidi="ar-SA"/>
        </w:rPr>
      </w:pPr>
      <w:r w:rsidRPr="003C0186">
        <w:rPr>
          <w:rFonts w:ascii="Arial" w:eastAsia="Times New Roman" w:hAnsi="Arial" w:cs="Arial"/>
          <w:lang w:val="es-MX" w:eastAsia="es-MX" w:bidi="ar-SA"/>
        </w:rPr>
        <w:t>Frutas: Son fuentes de azucares no refinados y de agua, lo que proporciona energía y una buena hidratación.</w:t>
      </w:r>
    </w:p>
    <w:p w14:paraId="063B2DD1" w14:textId="77777777" w:rsidR="003C0186" w:rsidRPr="003C0186" w:rsidRDefault="003C0186" w:rsidP="003C0186">
      <w:pPr>
        <w:widowControl/>
        <w:numPr>
          <w:ilvl w:val="0"/>
          <w:numId w:val="4"/>
        </w:numPr>
        <w:autoSpaceDE/>
        <w:spacing w:before="100" w:beforeAutospacing="1" w:after="100" w:afterAutospacing="1"/>
        <w:jc w:val="both"/>
        <w:rPr>
          <w:rFonts w:ascii="Arial" w:eastAsia="Times New Roman" w:hAnsi="Arial" w:cs="Arial"/>
          <w:lang w:val="es-MX" w:eastAsia="es-MX" w:bidi="ar-SA"/>
        </w:rPr>
      </w:pPr>
      <w:r w:rsidRPr="003C0186">
        <w:rPr>
          <w:rFonts w:ascii="Arial" w:eastAsia="Times New Roman" w:hAnsi="Arial" w:cs="Arial"/>
          <w:lang w:val="es-MX" w:eastAsia="es-MX" w:bidi="ar-SA"/>
        </w:rPr>
        <w:t>Cereales y harinas: Son la principal fuente de energía que el organismo utiliza para realizar sus actividades diarias por lo que su consumo es fundamental para el buen funcionamiento orgánico.</w:t>
      </w:r>
    </w:p>
    <w:p w14:paraId="27594D9F" w14:textId="77777777" w:rsidR="003C0186" w:rsidRPr="003C0186" w:rsidRDefault="003C0186" w:rsidP="003C0186">
      <w:pPr>
        <w:widowControl/>
        <w:numPr>
          <w:ilvl w:val="0"/>
          <w:numId w:val="4"/>
        </w:numPr>
        <w:autoSpaceDE/>
        <w:spacing w:before="100" w:beforeAutospacing="1" w:after="100" w:afterAutospacing="1"/>
        <w:jc w:val="both"/>
        <w:rPr>
          <w:rFonts w:ascii="Arial" w:eastAsia="Times New Roman" w:hAnsi="Arial" w:cs="Arial"/>
          <w:lang w:val="es-MX" w:eastAsia="es-MX" w:bidi="ar-SA"/>
        </w:rPr>
      </w:pPr>
      <w:r w:rsidRPr="003C0186">
        <w:rPr>
          <w:rFonts w:ascii="Arial" w:eastAsia="Times New Roman" w:hAnsi="Arial" w:cs="Arial"/>
          <w:lang w:val="es-MX" w:eastAsia="es-MX" w:bidi="ar-SA"/>
        </w:rPr>
        <w:t>Leguminosas: Sion gran fuente de proteínas y su consumo es muy recomendable, para la fuerza muscular y el crecimiento de los músculos.</w:t>
      </w:r>
    </w:p>
    <w:p w14:paraId="28038410" w14:textId="77777777" w:rsidR="003C0186" w:rsidRPr="003C0186" w:rsidRDefault="003C0186" w:rsidP="003C0186">
      <w:pPr>
        <w:widowControl/>
        <w:numPr>
          <w:ilvl w:val="0"/>
          <w:numId w:val="4"/>
        </w:numPr>
        <w:autoSpaceDE/>
        <w:spacing w:before="100" w:beforeAutospacing="1" w:after="100" w:afterAutospacing="1"/>
        <w:jc w:val="both"/>
        <w:rPr>
          <w:rFonts w:ascii="Arial" w:eastAsia="Times New Roman" w:hAnsi="Arial" w:cs="Arial"/>
          <w:lang w:val="es-MX" w:eastAsia="es-MX" w:bidi="ar-SA"/>
        </w:rPr>
      </w:pPr>
      <w:r w:rsidRPr="003C0186">
        <w:rPr>
          <w:rFonts w:ascii="Arial" w:eastAsia="Times New Roman" w:hAnsi="Arial" w:cs="Arial"/>
          <w:lang w:val="es-MX" w:eastAsia="es-MX" w:bidi="ar-SA"/>
        </w:rPr>
        <w:t>Alimentos de origen animal: Las carnes y pescados son otra gran fuente de proteínas, pero su consumo debe ser limitado por que aportan grandes cantidades de grasas saturadas.</w:t>
      </w:r>
    </w:p>
    <w:p w14:paraId="29EE0F3D" w14:textId="4D216C5F" w:rsidR="003C0186" w:rsidRPr="003C0186" w:rsidRDefault="003C0186" w:rsidP="003C0186">
      <w:pPr>
        <w:widowControl/>
        <w:shd w:val="clear" w:color="auto" w:fill="FFFFFF"/>
        <w:autoSpaceDE/>
        <w:jc w:val="center"/>
        <w:rPr>
          <w:rFonts w:ascii="Arial" w:eastAsia="Times New Roman" w:hAnsi="Arial" w:cs="Arial"/>
          <w:color w:val="222222"/>
          <w:sz w:val="18"/>
          <w:szCs w:val="18"/>
          <w:lang w:eastAsia="es-MX" w:bidi="ar-SA"/>
        </w:rPr>
      </w:pPr>
      <w:r w:rsidRPr="003C0186">
        <w:rPr>
          <w:rFonts w:ascii="Arial" w:hAnsi="Arial" w:cs="Arial"/>
          <w:noProof/>
          <w:sz w:val="18"/>
          <w:szCs w:val="18"/>
        </w:rPr>
        <w:drawing>
          <wp:inline distT="0" distB="0" distL="0" distR="0" wp14:anchorId="1C220A29" wp14:editId="752CD2F3">
            <wp:extent cx="4429125" cy="1000125"/>
            <wp:effectExtent l="0" t="0" r="9525" b="9525"/>
            <wp:docPr id="25" name="Imagen 25" descr="QUÉ ES EL PLATO DEL BUEN COMER? | Primaria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QUÉ ES EL PLATO DEL BUEN COMER? | Primaria ki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p w14:paraId="2CCB5E32" w14:textId="77777777" w:rsidR="003C0186" w:rsidRPr="003C0186" w:rsidRDefault="003C0186" w:rsidP="003C0186">
      <w:pPr>
        <w:widowControl/>
        <w:shd w:val="clear" w:color="auto" w:fill="FFFFFF"/>
        <w:autoSpaceDE/>
        <w:jc w:val="both"/>
        <w:rPr>
          <w:rFonts w:ascii="Arial" w:eastAsia="Times New Roman" w:hAnsi="Arial" w:cs="Arial"/>
          <w:color w:val="222222"/>
          <w:sz w:val="18"/>
          <w:szCs w:val="18"/>
          <w:lang w:val="es-MX" w:eastAsia="es-MX" w:bidi="ar-SA"/>
        </w:rPr>
      </w:pPr>
    </w:p>
    <w:p w14:paraId="10E95F23" w14:textId="77777777" w:rsidR="003C0186" w:rsidRPr="00727BAD" w:rsidRDefault="003C0186" w:rsidP="003C0186">
      <w:pPr>
        <w:widowControl/>
        <w:shd w:val="clear" w:color="auto" w:fill="FFFFFF"/>
        <w:autoSpaceDE/>
        <w:jc w:val="center"/>
        <w:rPr>
          <w:rFonts w:ascii="Arial" w:hAnsi="Arial" w:cs="Arial"/>
          <w:b/>
          <w:bCs/>
          <w:color w:val="00B0F0"/>
        </w:rPr>
      </w:pPr>
      <w:r w:rsidRPr="00727BAD">
        <w:rPr>
          <w:rFonts w:ascii="Arial" w:hAnsi="Arial" w:cs="Arial"/>
          <w:b/>
          <w:bCs/>
          <w:color w:val="00B0F0"/>
        </w:rPr>
        <w:t>¿Qué es una comida balanceada?</w:t>
      </w:r>
    </w:p>
    <w:p w14:paraId="63F37351" w14:textId="77777777" w:rsidR="003C0186" w:rsidRPr="003C0186" w:rsidRDefault="003C0186" w:rsidP="003C0186">
      <w:pPr>
        <w:jc w:val="both"/>
        <w:rPr>
          <w:rFonts w:ascii="Arial" w:hAnsi="Arial" w:cs="Arial"/>
        </w:rPr>
      </w:pPr>
      <w:r w:rsidRPr="003C0186">
        <w:rPr>
          <w:rFonts w:ascii="Arial" w:hAnsi="Arial" w:cs="Arial"/>
        </w:rPr>
        <w:lastRenderedPageBreak/>
        <w:t>La alimentación variada y balanceada, se refiere al consumo de alimentos en cantidades adecuadas, de tal manera que garanticemos el aporte de nutrientes que nuestro cuerpo necesita.</w:t>
      </w:r>
    </w:p>
    <w:p w14:paraId="0D9BCDB6" w14:textId="77777777" w:rsidR="003C0186" w:rsidRPr="00727BAD" w:rsidRDefault="003C0186" w:rsidP="003C0186">
      <w:pPr>
        <w:widowControl/>
        <w:shd w:val="clear" w:color="auto" w:fill="FFFFFF"/>
        <w:autoSpaceDE/>
        <w:jc w:val="center"/>
        <w:rPr>
          <w:rFonts w:ascii="Arial" w:hAnsi="Arial" w:cs="Arial"/>
          <w:b/>
          <w:bCs/>
          <w:color w:val="00B0F0"/>
        </w:rPr>
      </w:pPr>
      <w:r w:rsidRPr="00727BAD">
        <w:rPr>
          <w:rFonts w:ascii="Arial" w:hAnsi="Arial" w:cs="Arial"/>
          <w:b/>
          <w:bCs/>
          <w:color w:val="00B0F0"/>
        </w:rPr>
        <w:t>¿Cómo modificar platillo?</w:t>
      </w:r>
    </w:p>
    <w:p w14:paraId="2D2F6615" w14:textId="77777777" w:rsidR="003C0186" w:rsidRPr="003C0186" w:rsidRDefault="003C0186" w:rsidP="003C0186">
      <w:pPr>
        <w:widowControl/>
        <w:shd w:val="clear" w:color="auto" w:fill="FFFFFF"/>
        <w:autoSpaceDE/>
        <w:jc w:val="both"/>
        <w:rPr>
          <w:rFonts w:ascii="Arial" w:eastAsia="Times New Roman" w:hAnsi="Arial" w:cs="Arial"/>
          <w:lang w:eastAsia="es-MX" w:bidi="ar-SA"/>
        </w:rPr>
      </w:pPr>
      <w:r w:rsidRPr="003C0186">
        <w:rPr>
          <w:rFonts w:ascii="Arial" w:eastAsia="Times New Roman" w:hAnsi="Arial" w:cs="Arial"/>
          <w:lang w:eastAsia="es-MX" w:bidi="ar-SA"/>
        </w:rPr>
        <w:t xml:space="preserve">Para poder tener una alimentación balanceada es necesario consumir alimentos de cada uno de los grupos alimenticios que conforman nuestro plato del buen comer para ello es necesario recordar lo siguiente. </w:t>
      </w:r>
    </w:p>
    <w:p w14:paraId="0E6BF87E" w14:textId="77777777" w:rsidR="003C0186" w:rsidRPr="003C0186" w:rsidRDefault="003C0186" w:rsidP="003C0186">
      <w:pPr>
        <w:jc w:val="both"/>
        <w:rPr>
          <w:rFonts w:ascii="Arial" w:hAnsi="Arial" w:cs="Arial"/>
        </w:rPr>
      </w:pPr>
      <w:r w:rsidRPr="003C0186">
        <w:rPr>
          <w:rFonts w:ascii="Arial" w:hAnsi="Arial" w:cs="Arial"/>
        </w:rPr>
        <w:t>Las carnes aportan proteínas de buena calidad, pero son costosas y no siempre tenemos dinero suficiente para comprarlas. Existen combinaciones de otros alimentos que nos brindan los mismos beneficios de la carne, como, por ejemplo: Cuando combinamos un cereal (arroz) con un grano (caraotas).</w:t>
      </w:r>
    </w:p>
    <w:p w14:paraId="5F28AA7A" w14:textId="77777777" w:rsidR="003C0186" w:rsidRPr="003C0186" w:rsidRDefault="003C0186" w:rsidP="003C0186">
      <w:pPr>
        <w:jc w:val="both"/>
        <w:rPr>
          <w:rFonts w:ascii="Arial" w:hAnsi="Arial" w:cs="Arial"/>
        </w:rPr>
      </w:pPr>
      <w:r w:rsidRPr="003C0186">
        <w:rPr>
          <w:rFonts w:ascii="Arial" w:hAnsi="Arial" w:cs="Arial"/>
        </w:rPr>
        <w:t>Todas las tipas de carnes (res, pollo, pescado), tienen un valor nutritivo similar, seleccione los de menor precio.</w:t>
      </w:r>
    </w:p>
    <w:p w14:paraId="3620E6B5" w14:textId="77777777" w:rsidR="003C0186" w:rsidRPr="003C0186" w:rsidRDefault="003C0186" w:rsidP="003C0186">
      <w:pPr>
        <w:jc w:val="both"/>
        <w:rPr>
          <w:rFonts w:ascii="Arial" w:hAnsi="Arial" w:cs="Arial"/>
        </w:rPr>
      </w:pPr>
      <w:r w:rsidRPr="003C0186">
        <w:rPr>
          <w:rFonts w:ascii="Arial" w:hAnsi="Arial" w:cs="Arial"/>
        </w:rPr>
        <w:t>Utilice hortalizas como cebollas, tomates, ajo, cilantro, pimentón, para condimentar y obtendrá comidas con buen gusto, baratas y nutritivas.</w:t>
      </w:r>
    </w:p>
    <w:p w14:paraId="273F862C" w14:textId="77777777" w:rsidR="003C0186" w:rsidRPr="003C0186" w:rsidRDefault="003C0186" w:rsidP="003C0186">
      <w:pPr>
        <w:jc w:val="both"/>
        <w:rPr>
          <w:rFonts w:ascii="Arial" w:hAnsi="Arial" w:cs="Arial"/>
        </w:rPr>
      </w:pPr>
      <w:r w:rsidRPr="003C0186">
        <w:rPr>
          <w:rFonts w:ascii="Arial" w:hAnsi="Arial" w:cs="Arial"/>
        </w:rPr>
        <w:t>Coma todos los días cualquier tipo de frutas, como postre o como bebidas, porque son sanas y digestivas y aproveche las ofertas en épocas de cosecha.</w:t>
      </w:r>
    </w:p>
    <w:p w14:paraId="4B0B0659" w14:textId="77777777" w:rsidR="003C0186" w:rsidRPr="003C0186" w:rsidRDefault="003C0186" w:rsidP="003C0186">
      <w:pPr>
        <w:jc w:val="both"/>
        <w:rPr>
          <w:rFonts w:ascii="Arial" w:hAnsi="Arial" w:cs="Arial"/>
        </w:rPr>
      </w:pPr>
      <w:r w:rsidRPr="003C0186">
        <w:rPr>
          <w:rFonts w:ascii="Arial" w:hAnsi="Arial" w:cs="Arial"/>
        </w:rPr>
        <w:t>Puede cambiar las pastas, el arroz y el pan por papa, ocumo, yuca, ñame u otros tubérculos como acompañantes de los platos principales y como fuente de energía.</w:t>
      </w:r>
    </w:p>
    <w:p w14:paraId="00FF5F4D" w14:textId="77777777" w:rsidR="003C0186" w:rsidRPr="003C0186" w:rsidRDefault="003C0186" w:rsidP="003C0186">
      <w:pPr>
        <w:jc w:val="both"/>
        <w:rPr>
          <w:rFonts w:ascii="Arial" w:hAnsi="Arial" w:cs="Arial"/>
        </w:rPr>
      </w:pPr>
      <w:r w:rsidRPr="003C0186">
        <w:rPr>
          <w:rFonts w:ascii="Arial" w:hAnsi="Arial" w:cs="Arial"/>
        </w:rPr>
        <w:t>Busque recetas para cocinar sin frituras. Puede preparar comidas al vapor, al horno (si lo tiene) o guisadas.</w:t>
      </w:r>
    </w:p>
    <w:p w14:paraId="77ED4AF4" w14:textId="3BD02DC8" w:rsidR="00E30E6E" w:rsidRPr="00E30E6E" w:rsidRDefault="00E30E6E" w:rsidP="00E30E6E">
      <w:pPr>
        <w:jc w:val="both"/>
        <w:rPr>
          <w:rFonts w:ascii="Arial" w:hAnsi="Arial" w:cs="Arial"/>
          <w:b/>
          <w:bCs/>
        </w:rPr>
      </w:pPr>
    </w:p>
    <w:p w14:paraId="65617C5B" w14:textId="0829B66B" w:rsidR="00E30E6E" w:rsidRDefault="00E30E6E" w:rsidP="00E30E6E">
      <w:pPr>
        <w:jc w:val="both"/>
        <w:rPr>
          <w:rFonts w:ascii="Arial" w:hAnsi="Arial" w:cs="Arial"/>
          <w:b/>
          <w:bCs/>
        </w:rPr>
      </w:pPr>
      <w:r>
        <w:rPr>
          <w:rFonts w:ascii="Arial" w:hAnsi="Arial" w:cs="Arial"/>
          <w:b/>
          <w:bCs/>
        </w:rPr>
        <w:t xml:space="preserve">16.- </w:t>
      </w:r>
      <w:r w:rsidRPr="00860564">
        <w:rPr>
          <w:rFonts w:ascii="Arial" w:hAnsi="Arial" w:cs="Arial"/>
          <w:b/>
          <w:bCs/>
          <w:color w:val="CC66FF"/>
        </w:rPr>
        <w:t>CIERRE:</w:t>
      </w:r>
      <w:r w:rsidR="00860564" w:rsidRPr="00860564">
        <w:rPr>
          <w:sz w:val="28"/>
          <w:szCs w:val="28"/>
        </w:rPr>
        <w:t xml:space="preserve"> </w:t>
      </w:r>
      <w:r w:rsidR="00860564" w:rsidRPr="00860564">
        <w:rPr>
          <w:rFonts w:ascii="Arial" w:hAnsi="Arial" w:cs="Arial"/>
        </w:rPr>
        <w:t>Los alumnos deberán de dibujar en su cuaderno de educación socioemocional calcar sus manos y encerar con diferentes colores la porción de alimento anotando al grupo alimenticio que pertenece.</w:t>
      </w:r>
    </w:p>
    <w:p w14:paraId="6D7EEC24" w14:textId="77777777" w:rsidR="00860564" w:rsidRDefault="00E30E6E" w:rsidP="00E30E6E">
      <w:pPr>
        <w:jc w:val="both"/>
        <w:rPr>
          <w:rFonts w:ascii="Arial" w:hAnsi="Arial" w:cs="Arial"/>
          <w:b/>
          <w:bCs/>
        </w:rPr>
      </w:pPr>
      <w:r>
        <w:rPr>
          <w:rFonts w:ascii="Arial" w:hAnsi="Arial" w:cs="Arial"/>
          <w:b/>
          <w:bCs/>
        </w:rPr>
        <w:t>Actividad y Tipo de organización:  Individual (</w:t>
      </w:r>
      <w:r w:rsidR="00860564">
        <w:rPr>
          <w:rFonts w:ascii="Arial" w:hAnsi="Arial" w:cs="Arial"/>
          <w:b/>
          <w:bCs/>
        </w:rPr>
        <w:t>X</w:t>
      </w:r>
      <w:r>
        <w:rPr>
          <w:rFonts w:ascii="Arial" w:hAnsi="Arial" w:cs="Arial"/>
          <w:b/>
          <w:bCs/>
        </w:rPr>
        <w:t xml:space="preserve">) Equipo (   )  Grupal (   )   </w:t>
      </w:r>
    </w:p>
    <w:p w14:paraId="4F8949BA" w14:textId="77777777" w:rsidR="00860564" w:rsidRDefault="00860564" w:rsidP="00860564">
      <w:pPr>
        <w:jc w:val="center"/>
        <w:rPr>
          <w:b/>
          <w:bCs/>
          <w:color w:val="CC99FF"/>
          <w:sz w:val="32"/>
          <w:szCs w:val="32"/>
        </w:rPr>
      </w:pPr>
      <w:r>
        <w:rPr>
          <w:b/>
          <w:bCs/>
          <w:color w:val="CC99FF"/>
          <w:sz w:val="32"/>
          <w:szCs w:val="32"/>
        </w:rPr>
        <w:t>APUNTE.</w:t>
      </w:r>
    </w:p>
    <w:p w14:paraId="60DE3185" w14:textId="36CD7D7C" w:rsidR="00860564" w:rsidRDefault="00860564" w:rsidP="00860564">
      <w:pPr>
        <w:rPr>
          <w:sz w:val="28"/>
          <w:szCs w:val="28"/>
        </w:rPr>
      </w:pPr>
      <w:r>
        <w:rPr>
          <w:color w:val="FF0000"/>
          <w:sz w:val="28"/>
          <w:szCs w:val="28"/>
        </w:rPr>
        <w:t>J</w:t>
      </w:r>
      <w:r>
        <w:rPr>
          <w:sz w:val="28"/>
          <w:szCs w:val="28"/>
        </w:rPr>
        <w:t xml:space="preserve">ueves 29 de septiembre de </w:t>
      </w:r>
      <w:r>
        <w:rPr>
          <w:color w:val="FF0000"/>
          <w:sz w:val="28"/>
          <w:szCs w:val="28"/>
        </w:rPr>
        <w:t xml:space="preserve">2022. </w:t>
      </w:r>
    </w:p>
    <w:p w14:paraId="471EAA0F" w14:textId="46B9E3D0" w:rsidR="00860564" w:rsidRDefault="00860564" w:rsidP="00860564">
      <w:pPr>
        <w:jc w:val="center"/>
        <w:rPr>
          <w:sz w:val="28"/>
          <w:szCs w:val="28"/>
        </w:rPr>
      </w:pPr>
      <w:r>
        <w:rPr>
          <w:color w:val="FF0000"/>
          <w:sz w:val="28"/>
          <w:szCs w:val="28"/>
        </w:rPr>
        <w:t>“L</w:t>
      </w:r>
      <w:r>
        <w:rPr>
          <w:sz w:val="28"/>
          <w:szCs w:val="28"/>
        </w:rPr>
        <w:t>as porciones</w:t>
      </w:r>
      <w:r>
        <w:rPr>
          <w:color w:val="FF0000"/>
          <w:sz w:val="28"/>
          <w:szCs w:val="28"/>
        </w:rPr>
        <w:t>”</w:t>
      </w:r>
    </w:p>
    <w:p w14:paraId="7E6EED1E" w14:textId="77777777" w:rsidR="00860564" w:rsidRDefault="00860564" w:rsidP="00860564">
      <w:pPr>
        <w:pStyle w:val="Prrafodelista"/>
        <w:numPr>
          <w:ilvl w:val="0"/>
          <w:numId w:val="5"/>
        </w:numPr>
        <w:rPr>
          <w:sz w:val="28"/>
          <w:szCs w:val="28"/>
        </w:rPr>
      </w:pPr>
      <w:r>
        <w:rPr>
          <w:color w:val="92D050"/>
          <w:sz w:val="28"/>
          <w:szCs w:val="28"/>
        </w:rPr>
        <w:t xml:space="preserve">Color verde claro: </w:t>
      </w:r>
      <w:r>
        <w:rPr>
          <w:sz w:val="28"/>
          <w:szCs w:val="28"/>
        </w:rPr>
        <w:t xml:space="preserve">verduras. </w:t>
      </w:r>
    </w:p>
    <w:p w14:paraId="008B98C7" w14:textId="77777777" w:rsidR="00860564" w:rsidRDefault="00860564" w:rsidP="00860564">
      <w:pPr>
        <w:pStyle w:val="Prrafodelista"/>
        <w:numPr>
          <w:ilvl w:val="0"/>
          <w:numId w:val="5"/>
        </w:numPr>
        <w:rPr>
          <w:sz w:val="28"/>
          <w:szCs w:val="28"/>
        </w:rPr>
      </w:pPr>
      <w:r>
        <w:rPr>
          <w:color w:val="00B050"/>
          <w:sz w:val="28"/>
          <w:szCs w:val="28"/>
        </w:rPr>
        <w:t xml:space="preserve">Color verde fuerte: </w:t>
      </w:r>
      <w:r>
        <w:rPr>
          <w:sz w:val="28"/>
          <w:szCs w:val="28"/>
        </w:rPr>
        <w:t xml:space="preserve">Frutas. </w:t>
      </w:r>
    </w:p>
    <w:p w14:paraId="0670CDF5" w14:textId="77777777" w:rsidR="00860564" w:rsidRDefault="00860564" w:rsidP="00860564">
      <w:pPr>
        <w:pStyle w:val="Prrafodelista"/>
        <w:numPr>
          <w:ilvl w:val="0"/>
          <w:numId w:val="5"/>
        </w:numPr>
        <w:rPr>
          <w:sz w:val="28"/>
          <w:szCs w:val="28"/>
        </w:rPr>
      </w:pPr>
      <w:r>
        <w:rPr>
          <w:color w:val="FFC000"/>
          <w:sz w:val="28"/>
          <w:szCs w:val="28"/>
        </w:rPr>
        <w:t>Color naranja:</w:t>
      </w:r>
      <w:r>
        <w:rPr>
          <w:sz w:val="28"/>
          <w:szCs w:val="28"/>
        </w:rPr>
        <w:t xml:space="preserve"> Cereales. </w:t>
      </w:r>
    </w:p>
    <w:p w14:paraId="27B9A6B4" w14:textId="247E6B3E" w:rsidR="00E30E6E" w:rsidRPr="00860564" w:rsidRDefault="00860564" w:rsidP="00860564">
      <w:pPr>
        <w:pStyle w:val="Prrafodelista"/>
        <w:numPr>
          <w:ilvl w:val="0"/>
          <w:numId w:val="5"/>
        </w:numPr>
        <w:rPr>
          <w:sz w:val="28"/>
          <w:szCs w:val="28"/>
        </w:rPr>
      </w:pPr>
      <w:r>
        <w:rPr>
          <w:color w:val="FF0000"/>
          <w:sz w:val="28"/>
          <w:szCs w:val="28"/>
        </w:rPr>
        <w:t xml:space="preserve">Color rojo: </w:t>
      </w:r>
      <w:r>
        <w:rPr>
          <w:sz w:val="28"/>
          <w:szCs w:val="28"/>
        </w:rPr>
        <w:t xml:space="preserve">Alimentos de origen animal y leguminosas. </w:t>
      </w:r>
    </w:p>
    <w:p w14:paraId="22CA1F75" w14:textId="3F258845" w:rsidR="00860564" w:rsidRDefault="00860564" w:rsidP="00E30E6E">
      <w:pPr>
        <w:jc w:val="both"/>
        <w:rPr>
          <w:rFonts w:ascii="Arial" w:hAnsi="Arial" w:cs="Arial"/>
          <w:b/>
          <w:bCs/>
        </w:rPr>
      </w:pPr>
    </w:p>
    <w:p w14:paraId="5902E0CC" w14:textId="5BE4488B" w:rsidR="00860564" w:rsidRDefault="00860564" w:rsidP="00860564">
      <w:pPr>
        <w:jc w:val="center"/>
        <w:rPr>
          <w:rFonts w:ascii="Arial" w:hAnsi="Arial" w:cs="Arial"/>
          <w:b/>
          <w:bCs/>
        </w:rPr>
      </w:pPr>
      <w:r>
        <w:rPr>
          <w:noProof/>
        </w:rPr>
        <w:drawing>
          <wp:inline distT="0" distB="0" distL="0" distR="0" wp14:anchorId="1B967138" wp14:editId="49CD167B">
            <wp:extent cx="4514850" cy="1466850"/>
            <wp:effectExtent l="0" t="0" r="0" b="0"/>
            <wp:docPr id="63" name="Imagen 6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Ver las imágenes de origen"/>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1466850"/>
                    </a:xfrm>
                    <a:prstGeom prst="rect">
                      <a:avLst/>
                    </a:prstGeom>
                    <a:noFill/>
                    <a:ln>
                      <a:noFill/>
                    </a:ln>
                  </pic:spPr>
                </pic:pic>
              </a:graphicData>
            </a:graphic>
          </wp:inline>
        </w:drawing>
      </w:r>
    </w:p>
    <w:p w14:paraId="0F52A842" w14:textId="77777777" w:rsidR="00860564" w:rsidRPr="00E30E6E" w:rsidRDefault="00860564" w:rsidP="00E30E6E">
      <w:pPr>
        <w:jc w:val="both"/>
        <w:rPr>
          <w:rFonts w:ascii="Arial" w:hAnsi="Arial" w:cs="Arial"/>
          <w:b/>
          <w:bCs/>
          <w:u w:val="single"/>
        </w:rPr>
      </w:pPr>
    </w:p>
    <w:p w14:paraId="183D02A9" w14:textId="77777777" w:rsidR="00E30E6E" w:rsidRDefault="00E30E6E" w:rsidP="00E30E6E">
      <w:pPr>
        <w:jc w:val="both"/>
        <w:rPr>
          <w:rFonts w:ascii="Arial" w:hAnsi="Arial" w:cs="Arial"/>
          <w:b/>
          <w:bCs/>
        </w:rPr>
      </w:pPr>
      <w:r>
        <w:rPr>
          <w:rFonts w:ascii="Arial" w:hAnsi="Arial" w:cs="Arial"/>
          <w:b/>
          <w:bCs/>
        </w:rPr>
        <w:t>17.- EVALUACIÓN: Autoevaluación (   ) Coevaluación (   )  Heteroevaluación (  )</w:t>
      </w:r>
    </w:p>
    <w:p w14:paraId="77562718" w14:textId="139B25E7" w:rsidR="00E30E6E" w:rsidRDefault="00E30E6E" w:rsidP="00E30E6E">
      <w:pPr>
        <w:numPr>
          <w:ilvl w:val="0"/>
          <w:numId w:val="2"/>
        </w:numPr>
        <w:jc w:val="both"/>
        <w:rPr>
          <w:b/>
          <w:bCs/>
          <w:color w:val="000000"/>
        </w:rPr>
      </w:pPr>
      <w:r>
        <w:rPr>
          <w:b/>
          <w:bCs/>
          <w:color w:val="000000"/>
        </w:rPr>
        <w:t>ACTITUDINAL:</w:t>
      </w:r>
      <w:r w:rsidR="00727BAD">
        <w:rPr>
          <w:b/>
          <w:bCs/>
          <w:color w:val="000000"/>
        </w:rPr>
        <w:t xml:space="preserve"> </w:t>
      </w:r>
      <w:r w:rsidR="00727BAD">
        <w:t>Reconocer estrategias para una vida saludable.</w:t>
      </w:r>
    </w:p>
    <w:p w14:paraId="3F26CE30" w14:textId="222500E2" w:rsidR="00E30E6E" w:rsidRDefault="00E30E6E" w:rsidP="00E30E6E">
      <w:pPr>
        <w:numPr>
          <w:ilvl w:val="0"/>
          <w:numId w:val="2"/>
        </w:numPr>
        <w:jc w:val="both"/>
        <w:rPr>
          <w:b/>
          <w:bCs/>
          <w:color w:val="000000"/>
        </w:rPr>
      </w:pPr>
      <w:r>
        <w:rPr>
          <w:b/>
          <w:bCs/>
          <w:color w:val="000000"/>
        </w:rPr>
        <w:t>CONCEPTUAL:</w:t>
      </w:r>
      <w:r w:rsidR="00727BAD">
        <w:rPr>
          <w:b/>
          <w:bCs/>
          <w:color w:val="000000"/>
        </w:rPr>
        <w:t xml:space="preserve"> </w:t>
      </w:r>
      <w:r w:rsidR="00727BAD">
        <w:t>Que el alumno reconozca y consuma de manera adecuada alimentos a través del reconocimiento del plato del buen comer.</w:t>
      </w:r>
    </w:p>
    <w:p w14:paraId="2A5A5AFD" w14:textId="71887995" w:rsidR="00E30E6E" w:rsidRPr="00E30E6E" w:rsidRDefault="00E30E6E" w:rsidP="00E30E6E">
      <w:pPr>
        <w:numPr>
          <w:ilvl w:val="0"/>
          <w:numId w:val="2"/>
        </w:numPr>
        <w:jc w:val="both"/>
        <w:rPr>
          <w:b/>
          <w:bCs/>
        </w:rPr>
      </w:pPr>
      <w:r>
        <w:rPr>
          <w:b/>
          <w:bCs/>
        </w:rPr>
        <w:t>PROCEDIMENTAL:</w:t>
      </w:r>
      <w:r w:rsidR="00727BAD">
        <w:rPr>
          <w:b/>
          <w:bCs/>
        </w:rPr>
        <w:t xml:space="preserve"> </w:t>
      </w:r>
      <w:r w:rsidR="00727BAD">
        <w:t>El plato del buen comer, la jarra del buen beber, vida saludable.</w:t>
      </w:r>
    </w:p>
    <w:p w14:paraId="676177EC" w14:textId="71215D4E" w:rsidR="00E30E6E" w:rsidRDefault="00E30E6E" w:rsidP="00E30E6E">
      <w:pPr>
        <w:jc w:val="both"/>
        <w:rPr>
          <w:rFonts w:ascii="Arial" w:hAnsi="Arial" w:cs="Arial"/>
          <w:b/>
        </w:rPr>
      </w:pPr>
      <w:r>
        <w:rPr>
          <w:rFonts w:ascii="Arial" w:hAnsi="Arial" w:cs="Arial"/>
          <w:b/>
        </w:rPr>
        <w:lastRenderedPageBreak/>
        <w:t>18.- TAREA:</w:t>
      </w:r>
      <w:r w:rsidR="00727BAD">
        <w:rPr>
          <w:rFonts w:ascii="Arial" w:hAnsi="Arial" w:cs="Arial"/>
          <w:b/>
        </w:rPr>
        <w:t xml:space="preserve"> No hay tarea. </w:t>
      </w:r>
    </w:p>
    <w:p w14:paraId="798B8E4C" w14:textId="77777777" w:rsidR="00E30E6E" w:rsidRDefault="00E30E6E" w:rsidP="00E30E6E">
      <w:pPr>
        <w:rPr>
          <w:sz w:val="2"/>
          <w:szCs w:val="2"/>
        </w:rPr>
      </w:pPr>
    </w:p>
    <w:p w14:paraId="79DF007A" w14:textId="77777777" w:rsidR="00E30E6E" w:rsidRDefault="00E30E6E" w:rsidP="00E30E6E">
      <w:pPr>
        <w:rPr>
          <w:sz w:val="2"/>
          <w:szCs w:val="2"/>
        </w:rPr>
      </w:pPr>
    </w:p>
    <w:p w14:paraId="7B2246B9" w14:textId="77777777" w:rsidR="00E30E6E" w:rsidRDefault="00E30E6E" w:rsidP="00E30E6E">
      <w:pPr>
        <w:rPr>
          <w:sz w:val="2"/>
          <w:szCs w:val="2"/>
        </w:rPr>
      </w:pPr>
    </w:p>
    <w:p w14:paraId="36B29402" w14:textId="7BE4E278" w:rsidR="00B93525" w:rsidRDefault="00B93525" w:rsidP="00E30E6E"/>
    <w:p w14:paraId="16D11C51" w14:textId="6F3819AD" w:rsidR="00B93525" w:rsidRDefault="00B93525" w:rsidP="00E30E6E"/>
    <w:p w14:paraId="563E0246" w14:textId="23EA1E29" w:rsidR="00B93525" w:rsidRDefault="00B93525" w:rsidP="00E30E6E"/>
    <w:p w14:paraId="509E2617" w14:textId="77777777" w:rsidR="00B93525" w:rsidRDefault="00B93525" w:rsidP="00B93525">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082BB5FD" wp14:editId="0FF15C37">
                <wp:simplePos x="0" y="0"/>
                <wp:positionH relativeFrom="margin">
                  <wp:align>center</wp:align>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6323F" w14:textId="77777777" w:rsidR="00B93525" w:rsidRDefault="00B93525" w:rsidP="00B93525">
                              <w:pPr>
                                <w:jc w:val="center"/>
                                <w:rPr>
                                  <w:sz w:val="16"/>
                                  <w:szCs w:val="16"/>
                                  <w:lang w:val="es-MX"/>
                                </w:rPr>
                              </w:pPr>
                              <w:r>
                                <w:rPr>
                                  <w:sz w:val="16"/>
                                  <w:szCs w:val="16"/>
                                  <w:lang w:val="es-MX"/>
                                </w:rPr>
                                <w:t>RG-PRI-02-03</w:t>
                              </w:r>
                            </w:p>
                            <w:p w14:paraId="16625CD4" w14:textId="77777777" w:rsidR="00B93525" w:rsidRDefault="00B93525" w:rsidP="00B93525">
                              <w:pPr>
                                <w:jc w:val="center"/>
                                <w:rPr>
                                  <w:sz w:val="16"/>
                                  <w:szCs w:val="16"/>
                                  <w:lang w:val="es-MX"/>
                                </w:rPr>
                              </w:pPr>
                              <w:r>
                                <w:rPr>
                                  <w:sz w:val="16"/>
                                  <w:szCs w:val="16"/>
                                  <w:lang w:val="es-MX"/>
                                </w:rPr>
                                <w:t>VERSIÓN 6</w:t>
                              </w:r>
                            </w:p>
                            <w:p w14:paraId="568FDE7F" w14:textId="77777777" w:rsidR="00B93525" w:rsidRDefault="00B93525" w:rsidP="00B93525">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0E28E" w14:textId="77777777" w:rsidR="00B93525" w:rsidRDefault="00B93525" w:rsidP="00B93525">
                                <w:pPr>
                                  <w:jc w:val="center"/>
                                  <w:rPr>
                                    <w:rFonts w:ascii="Lucida Blackletter" w:hAnsi="Lucida Blackletter"/>
                                    <w:sz w:val="32"/>
                                    <w:szCs w:val="32"/>
                                  </w:rPr>
                                </w:pPr>
                                <w:r>
                                  <w:rPr>
                                    <w:rFonts w:ascii="Lucida Blackletter" w:hAnsi="Lucida Blackletter"/>
                                    <w:sz w:val="32"/>
                                    <w:szCs w:val="32"/>
                                  </w:rPr>
                                  <w:t>Colegio “Villa de las Flores” S.C.</w:t>
                                </w:r>
                              </w:p>
                              <w:p w14:paraId="258011D7" w14:textId="77777777" w:rsidR="00B93525" w:rsidRDefault="00B93525" w:rsidP="00B9352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D393E0C" w14:textId="77777777" w:rsidR="00B93525" w:rsidRDefault="00B93525" w:rsidP="00B93525">
                                <w:pPr>
                                  <w:jc w:val="center"/>
                                  <w:rPr>
                                    <w:rFonts w:ascii="Monotype Corsiva" w:hAnsi="Monotype Corsiva"/>
                                    <w:sz w:val="24"/>
                                    <w:szCs w:val="24"/>
                                  </w:rPr>
                                </w:pPr>
                                <w:r>
                                  <w:rPr>
                                    <w:rFonts w:ascii="Arial" w:hAnsi="Arial" w:cs="Arial"/>
                                    <w:sz w:val="20"/>
                                    <w:szCs w:val="20"/>
                                  </w:rPr>
                                  <w:t>www.cvf.edu.mx</w:t>
                                </w:r>
                              </w:p>
                              <w:p w14:paraId="580E3424" w14:textId="77777777" w:rsidR="00B93525" w:rsidRDefault="00B93525" w:rsidP="00B93525">
                                <w:pPr>
                                  <w:jc w:val="center"/>
                                </w:pPr>
                              </w:p>
                              <w:p w14:paraId="33F3247E" w14:textId="77777777" w:rsidR="00B93525" w:rsidRDefault="00B93525" w:rsidP="00B9352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2BB5FD" id="Grupo 9" o:spid="_x0000_s1034" style="position:absolute;left:0;text-align:left;margin-left:0;margin-top:-20.2pt;width:385.5pt;height:91.25pt;z-index:25166028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bX9zDt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A26323F" w14:textId="77777777" w:rsidR="00B93525" w:rsidRDefault="00B93525" w:rsidP="00B93525">
                        <w:pPr>
                          <w:jc w:val="center"/>
                          <w:rPr>
                            <w:sz w:val="16"/>
                            <w:szCs w:val="16"/>
                            <w:lang w:val="es-MX"/>
                          </w:rPr>
                        </w:pPr>
                        <w:r>
                          <w:rPr>
                            <w:sz w:val="16"/>
                            <w:szCs w:val="16"/>
                            <w:lang w:val="es-MX"/>
                          </w:rPr>
                          <w:t>RG-PRI-02-03</w:t>
                        </w:r>
                      </w:p>
                      <w:p w14:paraId="16625CD4" w14:textId="77777777" w:rsidR="00B93525" w:rsidRDefault="00B93525" w:rsidP="00B93525">
                        <w:pPr>
                          <w:jc w:val="center"/>
                          <w:rPr>
                            <w:sz w:val="16"/>
                            <w:szCs w:val="16"/>
                            <w:lang w:val="es-MX"/>
                          </w:rPr>
                        </w:pPr>
                        <w:r>
                          <w:rPr>
                            <w:sz w:val="16"/>
                            <w:szCs w:val="16"/>
                            <w:lang w:val="es-MX"/>
                          </w:rPr>
                          <w:t>VERSIÓN 6</w:t>
                        </w:r>
                      </w:p>
                      <w:p w14:paraId="568FDE7F" w14:textId="77777777" w:rsidR="00B93525" w:rsidRDefault="00B93525" w:rsidP="00B93525">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280E28E" w14:textId="77777777" w:rsidR="00B93525" w:rsidRDefault="00B93525" w:rsidP="00B93525">
                          <w:pPr>
                            <w:jc w:val="center"/>
                            <w:rPr>
                              <w:rFonts w:ascii="Lucida Blackletter" w:hAnsi="Lucida Blackletter"/>
                              <w:sz w:val="32"/>
                              <w:szCs w:val="32"/>
                            </w:rPr>
                          </w:pPr>
                          <w:r>
                            <w:rPr>
                              <w:rFonts w:ascii="Lucida Blackletter" w:hAnsi="Lucida Blackletter"/>
                              <w:sz w:val="32"/>
                              <w:szCs w:val="32"/>
                            </w:rPr>
                            <w:t>Colegio “Villa de las Flores” S.C.</w:t>
                          </w:r>
                        </w:p>
                        <w:p w14:paraId="258011D7" w14:textId="77777777" w:rsidR="00B93525" w:rsidRDefault="00B93525" w:rsidP="00B9352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D393E0C" w14:textId="77777777" w:rsidR="00B93525" w:rsidRDefault="00B93525" w:rsidP="00B93525">
                          <w:pPr>
                            <w:jc w:val="center"/>
                            <w:rPr>
                              <w:rFonts w:ascii="Monotype Corsiva" w:hAnsi="Monotype Corsiva"/>
                              <w:sz w:val="24"/>
                              <w:szCs w:val="24"/>
                            </w:rPr>
                          </w:pPr>
                          <w:r>
                            <w:rPr>
                              <w:rFonts w:ascii="Arial" w:hAnsi="Arial" w:cs="Arial"/>
                              <w:sz w:val="20"/>
                              <w:szCs w:val="20"/>
                            </w:rPr>
                            <w:t>www.cvf.edu.mx</w:t>
                          </w:r>
                        </w:p>
                        <w:p w14:paraId="580E3424" w14:textId="77777777" w:rsidR="00B93525" w:rsidRDefault="00B93525" w:rsidP="00B93525">
                          <w:pPr>
                            <w:jc w:val="center"/>
                          </w:pPr>
                        </w:p>
                        <w:p w14:paraId="33F3247E" w14:textId="77777777" w:rsidR="00B93525" w:rsidRDefault="00B93525" w:rsidP="00B93525"/>
                      </w:txbxContent>
                    </v:textbox>
                  </v:shape>
                </v:group>
                <w10:wrap anchorx="margin"/>
              </v:group>
            </w:pict>
          </mc:Fallback>
        </mc:AlternateContent>
      </w:r>
    </w:p>
    <w:p w14:paraId="5E281672" w14:textId="77777777" w:rsidR="00B93525" w:rsidRDefault="00B93525" w:rsidP="00B93525">
      <w:pPr>
        <w:rPr>
          <w:b/>
          <w:bCs/>
          <w:sz w:val="36"/>
          <w:szCs w:val="36"/>
        </w:rPr>
      </w:pPr>
    </w:p>
    <w:p w14:paraId="42F2084D" w14:textId="77777777" w:rsidR="00B93525" w:rsidRDefault="00B93525" w:rsidP="00B93525">
      <w:pPr>
        <w:jc w:val="center"/>
        <w:rPr>
          <w:b/>
          <w:bCs/>
          <w:sz w:val="36"/>
          <w:szCs w:val="36"/>
        </w:rPr>
      </w:pPr>
    </w:p>
    <w:p w14:paraId="5A355999" w14:textId="77777777" w:rsidR="00B93525" w:rsidRDefault="00B93525" w:rsidP="00B93525">
      <w:pPr>
        <w:jc w:val="center"/>
        <w:rPr>
          <w:b/>
          <w:bCs/>
          <w:sz w:val="36"/>
          <w:szCs w:val="36"/>
        </w:rPr>
      </w:pPr>
      <w:r>
        <w:rPr>
          <w:b/>
          <w:bCs/>
          <w:sz w:val="36"/>
          <w:szCs w:val="36"/>
        </w:rPr>
        <w:t>PLAN DE CLASE/NOTA TÉCNICA</w:t>
      </w:r>
    </w:p>
    <w:p w14:paraId="4BBB2470" w14:textId="77777777" w:rsidR="00B93525" w:rsidRDefault="00B93525" w:rsidP="00B93525">
      <w:pPr>
        <w:jc w:val="center"/>
        <w:rPr>
          <w:b/>
          <w:bCs/>
          <w:sz w:val="36"/>
          <w:szCs w:val="36"/>
          <w:u w:val="single"/>
        </w:rPr>
      </w:pPr>
      <w:r>
        <w:rPr>
          <w:b/>
          <w:bCs/>
          <w:sz w:val="36"/>
          <w:szCs w:val="36"/>
        </w:rPr>
        <w:t xml:space="preserve">NIVEL: </w:t>
      </w:r>
      <w:r>
        <w:rPr>
          <w:b/>
          <w:bCs/>
          <w:sz w:val="36"/>
          <w:szCs w:val="36"/>
          <w:u w:val="single"/>
        </w:rPr>
        <w:t>PRIMARIA</w:t>
      </w:r>
    </w:p>
    <w:p w14:paraId="6571BF11" w14:textId="77777777" w:rsidR="00B93525" w:rsidRDefault="00B93525" w:rsidP="00B93525">
      <w:pPr>
        <w:jc w:val="center"/>
        <w:rPr>
          <w:b/>
          <w:bCs/>
          <w:sz w:val="36"/>
          <w:szCs w:val="36"/>
        </w:rPr>
      </w:pPr>
      <w:r>
        <w:rPr>
          <w:b/>
          <w:bCs/>
          <w:sz w:val="36"/>
          <w:szCs w:val="36"/>
          <w:u w:val="single"/>
        </w:rPr>
        <w:t xml:space="preserve">FECHA: JUEVES 29 DE SEPTIEMBRE DE 2022. </w:t>
      </w:r>
    </w:p>
    <w:p w14:paraId="57BBDBF8" w14:textId="77777777" w:rsidR="00B93525" w:rsidRDefault="00B93525" w:rsidP="00B93525">
      <w:pPr>
        <w:jc w:val="both"/>
        <w:rPr>
          <w:b/>
          <w:bCs/>
        </w:rPr>
      </w:pPr>
    </w:p>
    <w:p w14:paraId="5CF2AF67" w14:textId="77777777" w:rsidR="00B93525" w:rsidRDefault="00B93525" w:rsidP="00B93525">
      <w:pPr>
        <w:rPr>
          <w:b/>
          <w:bCs/>
        </w:rPr>
      </w:pPr>
      <w:r>
        <w:rPr>
          <w:b/>
          <w:bCs/>
        </w:rPr>
        <w:t xml:space="preserve">1.- NOMBRE DEL PROFESOR: </w:t>
      </w:r>
      <w:r w:rsidRPr="00E30E6E">
        <w:t>MORALES SOTO MARITZA CITLALLI MORALES SOTO</w:t>
      </w:r>
      <w:r>
        <w:rPr>
          <w:b/>
          <w:bCs/>
        </w:rPr>
        <w:t xml:space="preserve">.  GRADO: 1º GRUPO: A                                                                          </w:t>
      </w:r>
    </w:p>
    <w:p w14:paraId="653FFB5A" w14:textId="06701177" w:rsidR="00B93525" w:rsidRDefault="00B93525" w:rsidP="00B93525">
      <w:pPr>
        <w:jc w:val="both"/>
        <w:rPr>
          <w:b/>
          <w:bCs/>
        </w:rPr>
      </w:pPr>
      <w:r>
        <w:rPr>
          <w:b/>
          <w:bCs/>
        </w:rPr>
        <w:t>2.- ASIGNATURA:</w:t>
      </w:r>
      <w:r w:rsidR="00860564">
        <w:rPr>
          <w:b/>
          <w:bCs/>
        </w:rPr>
        <w:t xml:space="preserve"> MATEMATICAS. </w:t>
      </w:r>
      <w:r w:rsidR="00860564">
        <w:rPr>
          <w:b/>
          <w:bCs/>
        </w:rPr>
        <w:tab/>
      </w:r>
    </w:p>
    <w:p w14:paraId="629A8BFA" w14:textId="39416E76" w:rsidR="00B93525" w:rsidRDefault="00B93525" w:rsidP="00B93525">
      <w:pPr>
        <w:jc w:val="both"/>
        <w:rPr>
          <w:b/>
          <w:bCs/>
        </w:rPr>
      </w:pPr>
      <w:r>
        <w:rPr>
          <w:b/>
          <w:bCs/>
        </w:rPr>
        <w:t xml:space="preserve">3.- TRIMESTRE: </w:t>
      </w:r>
      <w:r w:rsidR="00860564">
        <w:rPr>
          <w:b/>
          <w:bCs/>
        </w:rPr>
        <w:t xml:space="preserve">PRIMER TRIMESTRE. </w:t>
      </w:r>
    </w:p>
    <w:p w14:paraId="5DF8DF51" w14:textId="67D39201" w:rsidR="00B93525" w:rsidRDefault="00B93525" w:rsidP="00B93525">
      <w:pPr>
        <w:jc w:val="both"/>
        <w:rPr>
          <w:b/>
          <w:bCs/>
        </w:rPr>
      </w:pPr>
      <w:r>
        <w:rPr>
          <w:b/>
          <w:bCs/>
        </w:rPr>
        <w:t>4.- SEMANA:</w:t>
      </w:r>
      <w:r w:rsidR="00860564">
        <w:rPr>
          <w:b/>
          <w:bCs/>
        </w:rPr>
        <w:t xml:space="preserve"> DEL 26 DE SEPTIEMBRE DE 2022 AL 30 DE SEPTIEMBRE DE 2022. </w:t>
      </w:r>
    </w:p>
    <w:p w14:paraId="2F9C1D0A" w14:textId="5D824041" w:rsidR="00B93525" w:rsidRDefault="00B93525" w:rsidP="00B93525">
      <w:pPr>
        <w:jc w:val="both"/>
        <w:rPr>
          <w:b/>
          <w:bCs/>
        </w:rPr>
      </w:pPr>
      <w:r>
        <w:rPr>
          <w:b/>
          <w:bCs/>
        </w:rPr>
        <w:t>5.- TIEMPO:</w:t>
      </w:r>
      <w:r w:rsidR="00860564">
        <w:rPr>
          <w:b/>
          <w:bCs/>
        </w:rPr>
        <w:t xml:space="preserve"> 120 MINUTOS. </w:t>
      </w:r>
    </w:p>
    <w:p w14:paraId="1312D0B8" w14:textId="474527E7" w:rsidR="00B93525" w:rsidRDefault="00B93525" w:rsidP="00B93525">
      <w:pPr>
        <w:jc w:val="both"/>
        <w:rPr>
          <w:b/>
          <w:bCs/>
        </w:rPr>
      </w:pPr>
      <w:r>
        <w:rPr>
          <w:b/>
          <w:bCs/>
        </w:rPr>
        <w:t>6.- TEMA:</w:t>
      </w:r>
      <w:r w:rsidR="00860564">
        <w:rPr>
          <w:b/>
          <w:bCs/>
        </w:rPr>
        <w:t xml:space="preserve"> ¿Tienen la misma cantidad? y ¿Cuál te toco? </w:t>
      </w:r>
    </w:p>
    <w:p w14:paraId="729FB414" w14:textId="77777777" w:rsidR="00860564" w:rsidRDefault="00860564" w:rsidP="00860564">
      <w:pPr>
        <w:jc w:val="both"/>
        <w:rPr>
          <w:b/>
          <w:bCs/>
        </w:rPr>
      </w:pPr>
      <w:r>
        <w:rPr>
          <w:b/>
          <w:bCs/>
        </w:rPr>
        <w:t xml:space="preserve">7.- PROPÓSITOS: </w:t>
      </w:r>
      <w:r>
        <w:t>Que el alumno logre representar y contar un conjunto de 10 elementos.</w:t>
      </w:r>
    </w:p>
    <w:p w14:paraId="73CC4F29" w14:textId="77777777" w:rsidR="00860564" w:rsidRDefault="00860564" w:rsidP="00860564">
      <w:pPr>
        <w:jc w:val="both"/>
        <w:rPr>
          <w:b/>
          <w:bCs/>
        </w:rPr>
      </w:pPr>
      <w:r>
        <w:rPr>
          <w:b/>
          <w:bCs/>
        </w:rPr>
        <w:t xml:space="preserve">8.- COMPETENCIA: </w:t>
      </w:r>
      <w:r>
        <w:t>Manejo y uso de los números para identificarlos, representarlos y conocer los números que están antes y después de cierto número.</w:t>
      </w:r>
      <w:r>
        <w:rPr>
          <w:b/>
          <w:bCs/>
        </w:rPr>
        <w:t xml:space="preserve"> </w:t>
      </w:r>
    </w:p>
    <w:p w14:paraId="0005C751" w14:textId="77777777" w:rsidR="00860564" w:rsidRDefault="00860564" w:rsidP="00860564">
      <w:pPr>
        <w:jc w:val="both"/>
        <w:rPr>
          <w:b/>
          <w:bCs/>
        </w:rPr>
      </w:pPr>
      <w:r>
        <w:rPr>
          <w:b/>
          <w:bCs/>
        </w:rPr>
        <w:t>9.- APRENDIZAJE ESPERADO:</w:t>
      </w:r>
      <w:r>
        <w:t xml:space="preserve"> Los alumnos lograran escribir y redactar de manera correcta los números del 1 al 10</w:t>
      </w:r>
    </w:p>
    <w:p w14:paraId="78BC25CB" w14:textId="77777777" w:rsidR="00860564" w:rsidRDefault="00860564" w:rsidP="00860564">
      <w:pPr>
        <w:jc w:val="both"/>
        <w:rPr>
          <w:b/>
          <w:bCs/>
        </w:rPr>
      </w:pPr>
      <w:r>
        <w:rPr>
          <w:b/>
          <w:bCs/>
        </w:rPr>
        <w:t xml:space="preserve">10.- CONTENIDOS: </w:t>
      </w:r>
      <w:r>
        <w:t>Conte de números del 1 al 10 representación de números, colección, elementos, conteo, escritura y reconocimiento de números del 1 al 10, numero antes y numero después.</w:t>
      </w:r>
    </w:p>
    <w:p w14:paraId="6502E5DD" w14:textId="77777777" w:rsidR="00860564" w:rsidRDefault="00860564" w:rsidP="00860564">
      <w:pPr>
        <w:jc w:val="both"/>
        <w:rPr>
          <w:b/>
          <w:bCs/>
        </w:rPr>
      </w:pPr>
      <w:r>
        <w:rPr>
          <w:b/>
          <w:bCs/>
        </w:rPr>
        <w:t xml:space="preserve">11.- RECURSOS: Nota técnica, plataforma, pizarrón, salón e imágenes. </w:t>
      </w:r>
    </w:p>
    <w:p w14:paraId="3B39467F" w14:textId="77777777" w:rsidR="00860564" w:rsidRDefault="00860564" w:rsidP="00860564">
      <w:pPr>
        <w:jc w:val="both"/>
        <w:rPr>
          <w:b/>
          <w:bCs/>
        </w:rPr>
      </w:pPr>
      <w:r>
        <w:rPr>
          <w:b/>
          <w:bCs/>
        </w:rPr>
        <w:t xml:space="preserve">12.- MATERIALES: Cuaderno, libro, números, colores y bolitas de fomi. </w:t>
      </w:r>
    </w:p>
    <w:p w14:paraId="61A951C2" w14:textId="77777777" w:rsidR="00B93525" w:rsidRPr="00E30E6E" w:rsidRDefault="00B93525" w:rsidP="00B93525">
      <w:pPr>
        <w:jc w:val="both"/>
        <w:rPr>
          <w:b/>
          <w:bCs/>
        </w:rPr>
      </w:pPr>
      <w:r>
        <w:rPr>
          <w:b/>
          <w:bCs/>
        </w:rPr>
        <w:t>13.- IMPLEMENTACIÓN DE ACCIONES DEL P.E.M.C.</w:t>
      </w:r>
    </w:p>
    <w:p w14:paraId="39DD2853" w14:textId="77777777" w:rsidR="00860564" w:rsidRDefault="00B93525" w:rsidP="00B93525">
      <w:pPr>
        <w:jc w:val="both"/>
        <w:rPr>
          <w:rFonts w:ascii="Arial" w:hAnsi="Arial" w:cs="Arial"/>
          <w:bCs/>
        </w:rPr>
      </w:pPr>
      <w:r>
        <w:rPr>
          <w:rFonts w:ascii="Arial" w:hAnsi="Arial" w:cs="Arial"/>
          <w:b/>
        </w:rPr>
        <w:t xml:space="preserve">14.- </w:t>
      </w:r>
      <w:r w:rsidRPr="00860564">
        <w:rPr>
          <w:rFonts w:ascii="Arial" w:hAnsi="Arial" w:cs="Arial"/>
          <w:b/>
          <w:color w:val="CC66FF"/>
        </w:rPr>
        <w:t>INICIO</w:t>
      </w:r>
      <w:r>
        <w:rPr>
          <w:rFonts w:ascii="Arial" w:hAnsi="Arial" w:cs="Arial"/>
          <w:b/>
        </w:rPr>
        <w:t>:</w:t>
      </w:r>
      <w:r w:rsidR="00860564">
        <w:rPr>
          <w:rFonts w:ascii="Arial" w:hAnsi="Arial" w:cs="Arial"/>
          <w:b/>
        </w:rPr>
        <w:t xml:space="preserve"> </w:t>
      </w:r>
      <w:r w:rsidR="00860564" w:rsidRPr="00860564">
        <w:rPr>
          <w:rFonts w:ascii="Arial" w:hAnsi="Arial" w:cs="Arial"/>
          <w:bCs/>
        </w:rPr>
        <w:t>Para comenzar con la sesión la maestra realizara unas breves preguntas respecto al tema ¿Tienen la misma cantidad? y ¿Cuál te toco? ¿</w:t>
      </w:r>
      <w:r w:rsidR="00860564" w:rsidRPr="00860564">
        <w:rPr>
          <w:rFonts w:ascii="Arial" w:hAnsi="Arial" w:cs="Arial"/>
          <w:b/>
          <w:color w:val="CC66FF"/>
        </w:rPr>
        <w:t>Qué es un conteo? ¿Qué es un numero? ¿Qué es un elemento? ¿Qué es una colección? ¿Qué es una representación? ¿Qué es sucesión ascendente? ¿Qué es una secesión ascendente? ¿Qué es un dado? ¿Qué es un trazo de numero? ¿Cuál es el nombre del número? ¿Qué es la representación del número?</w:t>
      </w:r>
      <w:r w:rsidR="00860564" w:rsidRPr="00860564">
        <w:rPr>
          <w:rFonts w:ascii="Arial" w:hAnsi="Arial" w:cs="Arial"/>
          <w:bCs/>
        </w:rPr>
        <w:t xml:space="preserve"> Estas preguntas las deberán de responder a través de una breve lluvia de ideas dirigidas por parte de la maestra la cual les permitirá compartir sus aprendizajes previos respecto a los temas.</w:t>
      </w:r>
    </w:p>
    <w:p w14:paraId="37B263CE" w14:textId="222D2B26" w:rsidR="00B93525" w:rsidRDefault="00860564" w:rsidP="00B93525">
      <w:pPr>
        <w:jc w:val="both"/>
        <w:rPr>
          <w:rFonts w:ascii="Arial" w:hAnsi="Arial" w:cs="Arial"/>
          <w:b/>
        </w:rPr>
      </w:pPr>
      <w:r>
        <w:rPr>
          <w:rFonts w:ascii="Arial" w:hAnsi="Arial" w:cs="Arial"/>
          <w:b/>
        </w:rPr>
        <w:t xml:space="preserve"> </w:t>
      </w:r>
    </w:p>
    <w:p w14:paraId="1A6C2A59" w14:textId="60FA5E0A" w:rsidR="00860564" w:rsidRPr="00860564" w:rsidRDefault="00860564" w:rsidP="00860564">
      <w:pPr>
        <w:jc w:val="both"/>
        <w:rPr>
          <w:rFonts w:ascii="Arial" w:hAnsi="Arial" w:cs="Arial"/>
          <w:color w:val="000000" w:themeColor="text1"/>
        </w:rPr>
      </w:pPr>
      <w:r w:rsidRPr="00860564">
        <w:rPr>
          <w:rFonts w:ascii="Arial" w:hAnsi="Arial" w:cs="Arial"/>
          <w:color w:val="000000" w:themeColor="text1"/>
        </w:rPr>
        <w:t xml:space="preserve">los alumnos repasarán con ayuda de su maestra los números del 1 al </w:t>
      </w:r>
      <w:r>
        <w:rPr>
          <w:rFonts w:ascii="Arial" w:hAnsi="Arial" w:cs="Arial"/>
          <w:color w:val="000000" w:themeColor="text1"/>
        </w:rPr>
        <w:t>1</w:t>
      </w:r>
      <w:r w:rsidRPr="00860564">
        <w:rPr>
          <w:rFonts w:ascii="Arial" w:hAnsi="Arial" w:cs="Arial"/>
          <w:color w:val="000000" w:themeColor="text1"/>
        </w:rPr>
        <w:t xml:space="preserve">0 de manera ascendente y de manera descendiente. Identificando y recordando algunas de las secuencias que hay dentro de los números. </w:t>
      </w:r>
    </w:p>
    <w:p w14:paraId="42A151BA" w14:textId="77777777" w:rsidR="00860564" w:rsidRDefault="00860564" w:rsidP="00860564">
      <w:pPr>
        <w:jc w:val="center"/>
        <w:rPr>
          <w:b/>
          <w:bCs/>
          <w:i/>
          <w:iCs/>
          <w:color w:val="FF66CC"/>
          <w:sz w:val="36"/>
          <w:szCs w:val="36"/>
        </w:rPr>
      </w:pPr>
      <w:r w:rsidRPr="00860564">
        <w:rPr>
          <w:rFonts w:ascii="Arial" w:hAnsi="Arial" w:cs="Arial"/>
          <w:b/>
          <w:color w:val="CC66FF"/>
        </w:rPr>
        <w:t>Números del 1 al 50.</w:t>
      </w:r>
    </w:p>
    <w:p w14:paraId="575AF57E" w14:textId="7FF689E2" w:rsidR="00860564" w:rsidRPr="00860564" w:rsidRDefault="00860564" w:rsidP="00860564">
      <w:pPr>
        <w:jc w:val="center"/>
        <w:rPr>
          <w:b/>
          <w:bCs/>
          <w:color w:val="000000" w:themeColor="text1"/>
          <w:sz w:val="36"/>
          <w:szCs w:val="36"/>
        </w:rPr>
      </w:pPr>
      <w:r>
        <w:rPr>
          <w:b/>
          <w:bCs/>
          <w:color w:val="66FFFF"/>
          <w:sz w:val="36"/>
          <w:szCs w:val="36"/>
        </w:rPr>
        <w:t>1</w:t>
      </w:r>
      <w:r>
        <w:rPr>
          <w:b/>
          <w:bCs/>
          <w:color w:val="000000" w:themeColor="text1"/>
          <w:sz w:val="36"/>
          <w:szCs w:val="36"/>
        </w:rPr>
        <w:t xml:space="preserve"> – </w:t>
      </w:r>
      <w:r>
        <w:rPr>
          <w:b/>
          <w:bCs/>
          <w:color w:val="FF66FF"/>
          <w:sz w:val="36"/>
          <w:szCs w:val="36"/>
        </w:rPr>
        <w:t>2</w:t>
      </w:r>
      <w:r>
        <w:rPr>
          <w:b/>
          <w:bCs/>
          <w:color w:val="000000" w:themeColor="text1"/>
          <w:sz w:val="36"/>
          <w:szCs w:val="36"/>
        </w:rPr>
        <w:t xml:space="preserve"> – </w:t>
      </w:r>
      <w:r>
        <w:rPr>
          <w:b/>
          <w:bCs/>
          <w:color w:val="CC99FF"/>
          <w:sz w:val="36"/>
          <w:szCs w:val="36"/>
        </w:rPr>
        <w:t>3</w:t>
      </w:r>
      <w:r>
        <w:rPr>
          <w:b/>
          <w:bCs/>
          <w:color w:val="000000" w:themeColor="text1"/>
          <w:sz w:val="36"/>
          <w:szCs w:val="36"/>
        </w:rPr>
        <w:t xml:space="preserve"> – </w:t>
      </w:r>
      <w:r>
        <w:rPr>
          <w:b/>
          <w:bCs/>
          <w:color w:val="FFC000"/>
          <w:sz w:val="36"/>
          <w:szCs w:val="36"/>
        </w:rPr>
        <w:t xml:space="preserve">4 </w:t>
      </w:r>
      <w:r>
        <w:rPr>
          <w:b/>
          <w:bCs/>
          <w:color w:val="000000" w:themeColor="text1"/>
          <w:sz w:val="36"/>
          <w:szCs w:val="36"/>
        </w:rPr>
        <w:t xml:space="preserve">– </w:t>
      </w:r>
      <w:r>
        <w:rPr>
          <w:b/>
          <w:bCs/>
          <w:color w:val="92D050"/>
          <w:sz w:val="36"/>
          <w:szCs w:val="36"/>
        </w:rPr>
        <w:t>5</w:t>
      </w:r>
      <w:r>
        <w:rPr>
          <w:b/>
          <w:bCs/>
          <w:color w:val="000000" w:themeColor="text1"/>
          <w:sz w:val="36"/>
          <w:szCs w:val="36"/>
        </w:rPr>
        <w:t xml:space="preserve"> – </w:t>
      </w:r>
      <w:r>
        <w:rPr>
          <w:b/>
          <w:bCs/>
          <w:color w:val="00B0F0"/>
          <w:sz w:val="36"/>
          <w:szCs w:val="36"/>
        </w:rPr>
        <w:t>6</w:t>
      </w:r>
      <w:r>
        <w:rPr>
          <w:b/>
          <w:bCs/>
          <w:color w:val="000000" w:themeColor="text1"/>
          <w:sz w:val="36"/>
          <w:szCs w:val="36"/>
        </w:rPr>
        <w:t xml:space="preserve"> – </w:t>
      </w:r>
      <w:r>
        <w:rPr>
          <w:b/>
          <w:bCs/>
          <w:color w:val="FF0000"/>
          <w:sz w:val="36"/>
          <w:szCs w:val="36"/>
        </w:rPr>
        <w:t>7</w:t>
      </w:r>
      <w:r>
        <w:rPr>
          <w:b/>
          <w:bCs/>
          <w:color w:val="000000" w:themeColor="text1"/>
          <w:sz w:val="36"/>
          <w:szCs w:val="36"/>
        </w:rPr>
        <w:t xml:space="preserve"> – </w:t>
      </w:r>
      <w:r>
        <w:rPr>
          <w:b/>
          <w:bCs/>
          <w:color w:val="FFFF00"/>
          <w:sz w:val="36"/>
          <w:szCs w:val="36"/>
        </w:rPr>
        <w:t xml:space="preserve">8 </w:t>
      </w:r>
      <w:r>
        <w:rPr>
          <w:b/>
          <w:bCs/>
          <w:color w:val="000000" w:themeColor="text1"/>
          <w:sz w:val="36"/>
          <w:szCs w:val="36"/>
        </w:rPr>
        <w:t xml:space="preserve">– </w:t>
      </w:r>
      <w:r>
        <w:rPr>
          <w:b/>
          <w:bCs/>
          <w:color w:val="66FFFF"/>
          <w:sz w:val="36"/>
          <w:szCs w:val="36"/>
        </w:rPr>
        <w:t>9</w:t>
      </w:r>
      <w:r>
        <w:rPr>
          <w:b/>
          <w:bCs/>
          <w:color w:val="000000" w:themeColor="text1"/>
          <w:sz w:val="36"/>
          <w:szCs w:val="36"/>
        </w:rPr>
        <w:t xml:space="preserve"> – </w:t>
      </w:r>
      <w:r>
        <w:rPr>
          <w:b/>
          <w:bCs/>
          <w:color w:val="FF66FF"/>
          <w:sz w:val="36"/>
          <w:szCs w:val="36"/>
        </w:rPr>
        <w:t>10</w:t>
      </w:r>
    </w:p>
    <w:p w14:paraId="51ABB7FE" w14:textId="32C04E82" w:rsidR="00B93525" w:rsidRDefault="00B93525" w:rsidP="00B93525">
      <w:pPr>
        <w:jc w:val="both"/>
        <w:rPr>
          <w:rFonts w:ascii="Arial" w:hAnsi="Arial" w:cs="Arial"/>
          <w:b/>
          <w:bCs/>
          <w:color w:val="66FFFF"/>
        </w:rPr>
      </w:pPr>
      <w:r>
        <w:rPr>
          <w:rFonts w:ascii="Arial" w:hAnsi="Arial" w:cs="Arial"/>
          <w:b/>
          <w:bCs/>
        </w:rPr>
        <w:t xml:space="preserve">15.- </w:t>
      </w:r>
      <w:r w:rsidRPr="00860564">
        <w:rPr>
          <w:rFonts w:ascii="Arial" w:hAnsi="Arial" w:cs="Arial"/>
          <w:b/>
          <w:bCs/>
          <w:color w:val="66FFFF"/>
        </w:rPr>
        <w:t>DESARROLLO:</w:t>
      </w:r>
    </w:p>
    <w:p w14:paraId="1CB28670" w14:textId="77777777" w:rsidR="00860564" w:rsidRPr="00860564" w:rsidRDefault="00860564" w:rsidP="00860564">
      <w:pPr>
        <w:jc w:val="center"/>
        <w:rPr>
          <w:rFonts w:ascii="Arial" w:hAnsi="Arial" w:cs="Arial"/>
          <w:b/>
          <w:bCs/>
          <w:color w:val="66FFFF"/>
        </w:rPr>
      </w:pPr>
      <w:r w:rsidRPr="00860564">
        <w:rPr>
          <w:rFonts w:ascii="Arial" w:hAnsi="Arial" w:cs="Arial"/>
          <w:b/>
          <w:bCs/>
          <w:color w:val="66FFFF"/>
        </w:rPr>
        <w:t>¿Qué es una colección?</w:t>
      </w:r>
    </w:p>
    <w:p w14:paraId="1690ACB8" w14:textId="24166162" w:rsidR="00860564" w:rsidRPr="00860564" w:rsidRDefault="00860564" w:rsidP="00860564">
      <w:pPr>
        <w:rPr>
          <w:rFonts w:ascii="Arial" w:hAnsi="Arial" w:cs="Arial"/>
        </w:rPr>
      </w:pPr>
      <w:r w:rsidRPr="00860564">
        <w:rPr>
          <w:rFonts w:ascii="Arial" w:hAnsi="Arial" w:cs="Arial"/>
        </w:rPr>
        <w:t xml:space="preserve">Una colección es un conjunto de elementos con características similares considerada en sí misma como un objeto.  Los elementos de un conjunto, pueden ser </w:t>
      </w:r>
      <w:hyperlink r:id="rId18" w:tooltip="Personas" w:history="1">
        <w:r w:rsidRPr="00860564">
          <w:rPr>
            <w:rStyle w:val="Hipervnculo"/>
            <w:rFonts w:ascii="Arial" w:hAnsi="Arial" w:cs="Arial"/>
            <w:color w:val="auto"/>
            <w:u w:val="none"/>
          </w:rPr>
          <w:t>personas</w:t>
        </w:r>
      </w:hyperlink>
      <w:r w:rsidRPr="00860564">
        <w:rPr>
          <w:rFonts w:ascii="Arial" w:hAnsi="Arial" w:cs="Arial"/>
        </w:rPr>
        <w:t>, </w:t>
      </w:r>
      <w:hyperlink r:id="rId19" w:tooltip="Número" w:history="1">
        <w:r w:rsidRPr="00860564">
          <w:rPr>
            <w:rStyle w:val="Hipervnculo"/>
            <w:rFonts w:ascii="Arial" w:hAnsi="Arial" w:cs="Arial"/>
            <w:color w:val="auto"/>
            <w:u w:val="none"/>
          </w:rPr>
          <w:t>números</w:t>
        </w:r>
      </w:hyperlink>
      <w:r w:rsidRPr="00860564">
        <w:rPr>
          <w:rFonts w:ascii="Arial" w:hAnsi="Arial" w:cs="Arial"/>
        </w:rPr>
        <w:t>, </w:t>
      </w:r>
      <w:hyperlink r:id="rId20" w:tooltip="Color" w:history="1">
        <w:r w:rsidRPr="00860564">
          <w:rPr>
            <w:rStyle w:val="Hipervnculo"/>
            <w:rFonts w:ascii="Arial" w:hAnsi="Arial" w:cs="Arial"/>
            <w:color w:val="auto"/>
            <w:u w:val="none"/>
          </w:rPr>
          <w:t>colores</w:t>
        </w:r>
      </w:hyperlink>
      <w:r w:rsidRPr="00860564">
        <w:rPr>
          <w:rFonts w:ascii="Arial" w:hAnsi="Arial" w:cs="Arial"/>
        </w:rPr>
        <w:t>, </w:t>
      </w:r>
      <w:hyperlink r:id="rId21" w:tooltip="Letra" w:history="1">
        <w:r w:rsidRPr="00860564">
          <w:rPr>
            <w:rStyle w:val="Hipervnculo"/>
            <w:rFonts w:ascii="Arial" w:hAnsi="Arial" w:cs="Arial"/>
            <w:color w:val="auto"/>
            <w:u w:val="none"/>
          </w:rPr>
          <w:t>letras</w:t>
        </w:r>
      </w:hyperlink>
      <w:r w:rsidRPr="00860564">
        <w:rPr>
          <w:rFonts w:ascii="Arial" w:hAnsi="Arial" w:cs="Arial"/>
        </w:rPr>
        <w:t>, </w:t>
      </w:r>
      <w:hyperlink r:id="rId22" w:tooltip="Figura geométrica" w:history="1">
        <w:r w:rsidRPr="00860564">
          <w:rPr>
            <w:rStyle w:val="Hipervnculo"/>
            <w:rFonts w:ascii="Arial" w:hAnsi="Arial" w:cs="Arial"/>
            <w:color w:val="auto"/>
            <w:u w:val="none"/>
          </w:rPr>
          <w:t>figuras</w:t>
        </w:r>
      </w:hyperlink>
      <w:r w:rsidRPr="00860564">
        <w:rPr>
          <w:rFonts w:ascii="Arial" w:hAnsi="Arial" w:cs="Arial"/>
        </w:rPr>
        <w:t>, etc. Se dice que un </w:t>
      </w:r>
      <w:hyperlink r:id="rId23" w:tooltip="Elemento de un conjunto" w:history="1">
        <w:r w:rsidRPr="00860564">
          <w:rPr>
            <w:rStyle w:val="Hipervnculo"/>
            <w:rFonts w:ascii="Arial" w:hAnsi="Arial" w:cs="Arial"/>
            <w:color w:val="auto"/>
            <w:u w:val="none"/>
          </w:rPr>
          <w:t>elemento</w:t>
        </w:r>
      </w:hyperlink>
      <w:r w:rsidRPr="00860564">
        <w:rPr>
          <w:rFonts w:ascii="Arial" w:hAnsi="Arial" w:cs="Arial"/>
        </w:rPr>
        <w:t> (o miembro) pertenece al conjunto si está definido como incluido de algún modo dentro de él.</w:t>
      </w:r>
    </w:p>
    <w:p w14:paraId="633A7B48" w14:textId="31D5AB87" w:rsidR="00860564" w:rsidRPr="00860564" w:rsidRDefault="00860564" w:rsidP="00860564">
      <w:pPr>
        <w:jc w:val="center"/>
        <w:rPr>
          <w:rFonts w:ascii="Arial" w:hAnsi="Arial" w:cs="Arial"/>
          <w:b/>
          <w:bCs/>
          <w:color w:val="66FFFF"/>
        </w:rPr>
      </w:pPr>
      <w:r w:rsidRPr="00860564">
        <w:rPr>
          <w:rFonts w:ascii="Arial" w:hAnsi="Arial" w:cs="Arial"/>
          <w:b/>
          <w:bCs/>
          <w:color w:val="66FFFF"/>
        </w:rPr>
        <w:t>SUCESIÓN NUMÉRICA.</w:t>
      </w:r>
    </w:p>
    <w:p w14:paraId="5598583D" w14:textId="77777777" w:rsidR="00860564" w:rsidRPr="00860564" w:rsidRDefault="00860564" w:rsidP="00860564">
      <w:pPr>
        <w:jc w:val="both"/>
        <w:rPr>
          <w:rFonts w:ascii="Arial" w:hAnsi="Arial" w:cs="Arial"/>
        </w:rPr>
      </w:pPr>
      <w:r w:rsidRPr="00860564">
        <w:rPr>
          <w:rFonts w:ascii="Arial" w:hAnsi="Arial" w:cs="Arial"/>
        </w:rPr>
        <w:t xml:space="preserve">Una sucesión numérica es una secuencia de números ordenados con una regla determinada. </w:t>
      </w:r>
    </w:p>
    <w:p w14:paraId="507E0941" w14:textId="77777777" w:rsidR="00860564" w:rsidRPr="00860564" w:rsidRDefault="00860564" w:rsidP="00860564">
      <w:pPr>
        <w:jc w:val="both"/>
        <w:rPr>
          <w:rFonts w:ascii="Arial" w:hAnsi="Arial" w:cs="Arial"/>
        </w:rPr>
      </w:pPr>
      <w:r w:rsidRPr="00860564">
        <w:rPr>
          <w:rFonts w:ascii="Arial" w:hAnsi="Arial" w:cs="Arial"/>
        </w:rPr>
        <w:t xml:space="preserve">Existen dos tipos de sucesiones numéricas. </w:t>
      </w:r>
    </w:p>
    <w:p w14:paraId="0E35EE70" w14:textId="71644281" w:rsidR="00860564" w:rsidRPr="00860564" w:rsidRDefault="00860564" w:rsidP="00860564">
      <w:pPr>
        <w:pStyle w:val="Prrafodelista"/>
        <w:numPr>
          <w:ilvl w:val="0"/>
          <w:numId w:val="6"/>
        </w:numPr>
        <w:jc w:val="both"/>
        <w:rPr>
          <w:rFonts w:ascii="Arial" w:hAnsi="Arial" w:cs="Arial"/>
          <w:b/>
          <w:bCs/>
          <w:i/>
          <w:iCs/>
          <w:color w:val="FF3399"/>
        </w:rPr>
      </w:pPr>
      <w:r w:rsidRPr="00860564">
        <w:rPr>
          <w:rFonts w:ascii="Arial" w:hAnsi="Arial" w:cs="Arial"/>
          <w:b/>
          <w:bCs/>
          <w:color w:val="66FFFF"/>
        </w:rPr>
        <w:t>Ascendente:</w:t>
      </w:r>
      <w:r w:rsidRPr="00860564">
        <w:rPr>
          <w:rFonts w:ascii="Arial" w:hAnsi="Arial" w:cs="Arial"/>
          <w:b/>
          <w:bCs/>
          <w:i/>
          <w:iCs/>
          <w:color w:val="FF3399"/>
        </w:rPr>
        <w:t xml:space="preserve"> </w:t>
      </w:r>
      <w:r w:rsidRPr="00860564">
        <w:rPr>
          <w:rFonts w:ascii="Arial" w:hAnsi="Arial" w:cs="Arial"/>
        </w:rPr>
        <w:t>Cuando se ordena los números de menor a mayor.</w:t>
      </w:r>
      <w:r w:rsidRPr="00860564">
        <w:rPr>
          <w:rFonts w:ascii="Arial" w:hAnsi="Arial" w:cs="Arial"/>
          <w:b/>
          <w:bCs/>
          <w:i/>
          <w:iCs/>
        </w:rPr>
        <w:t xml:space="preserve"> </w:t>
      </w:r>
    </w:p>
    <w:p w14:paraId="2E584D45" w14:textId="50F9D01B" w:rsidR="00860564" w:rsidRPr="00860564" w:rsidRDefault="00860564" w:rsidP="00860564">
      <w:pPr>
        <w:pStyle w:val="Prrafodelista"/>
        <w:jc w:val="both"/>
        <w:rPr>
          <w:rFonts w:ascii="Arial" w:hAnsi="Arial" w:cs="Arial"/>
          <w:b/>
          <w:bCs/>
          <w:i/>
          <w:iCs/>
          <w:color w:val="FF3399"/>
        </w:rPr>
      </w:pPr>
      <w:r w:rsidRPr="00860564">
        <w:rPr>
          <w:rFonts w:ascii="Arial" w:hAnsi="Arial" w:cs="Arial"/>
          <w:noProof/>
        </w:rPr>
        <w:drawing>
          <wp:inline distT="0" distB="0" distL="0" distR="0" wp14:anchorId="1AB172F4" wp14:editId="2493B7A2">
            <wp:extent cx="5773420" cy="1026795"/>
            <wp:effectExtent l="0" t="0" r="0" b="1905"/>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Ver las imágenes de origen"/>
                    <pic:cNvPicPr>
                      <a:picLocks noChangeAspect="1"/>
                    </pic:cNvPicPr>
                  </pic:nvPicPr>
                  <pic:blipFill rotWithShape="1">
                    <a:blip r:embed="rId24">
                      <a:extLst>
                        <a:ext uri="{28A0092B-C50C-407E-A947-70E740481C1C}">
                          <a14:useLocalDpi xmlns:a14="http://schemas.microsoft.com/office/drawing/2010/main" val="0"/>
                        </a:ext>
                      </a:extLst>
                    </a:blip>
                    <a:srcRect l="5523" t="2910" r="4664" b="53134"/>
                    <a:stretch/>
                  </pic:blipFill>
                  <pic:spPr bwMode="auto">
                    <a:xfrm>
                      <a:off x="0" y="0"/>
                      <a:ext cx="5773420" cy="1026795"/>
                    </a:xfrm>
                    <a:prstGeom prst="rect">
                      <a:avLst/>
                    </a:prstGeom>
                    <a:noFill/>
                    <a:ln>
                      <a:noFill/>
                    </a:ln>
                    <a:extLst>
                      <a:ext uri="{53640926-AAD7-44D8-BBD7-CCE9431645EC}">
                        <a14:shadowObscured xmlns:a14="http://schemas.microsoft.com/office/drawing/2010/main"/>
                      </a:ext>
                    </a:extLst>
                  </pic:spPr>
                </pic:pic>
              </a:graphicData>
            </a:graphic>
          </wp:inline>
        </w:drawing>
      </w:r>
    </w:p>
    <w:p w14:paraId="460900C6" w14:textId="4E1C1572" w:rsidR="00860564" w:rsidRPr="00860564" w:rsidRDefault="00860564" w:rsidP="00860564">
      <w:pPr>
        <w:pStyle w:val="Prrafodelista"/>
        <w:numPr>
          <w:ilvl w:val="0"/>
          <w:numId w:val="6"/>
        </w:numPr>
        <w:jc w:val="both"/>
        <w:rPr>
          <w:rFonts w:ascii="Arial" w:hAnsi="Arial" w:cs="Arial"/>
          <w:b/>
          <w:bCs/>
          <w:i/>
          <w:iCs/>
          <w:color w:val="FF3399"/>
        </w:rPr>
      </w:pPr>
      <w:r w:rsidRPr="00860564">
        <w:rPr>
          <w:rFonts w:ascii="Arial" w:hAnsi="Arial" w:cs="Arial"/>
          <w:b/>
          <w:bCs/>
          <w:color w:val="66FFFF"/>
        </w:rPr>
        <w:t>Descendente</w:t>
      </w:r>
      <w:r w:rsidRPr="00860564">
        <w:rPr>
          <w:rFonts w:ascii="Arial" w:hAnsi="Arial" w:cs="Arial"/>
          <w:b/>
          <w:bCs/>
          <w:i/>
          <w:iCs/>
          <w:color w:val="CC99FF"/>
        </w:rPr>
        <w:t xml:space="preserve">: </w:t>
      </w:r>
      <w:r w:rsidRPr="00860564">
        <w:rPr>
          <w:rFonts w:ascii="Arial" w:hAnsi="Arial" w:cs="Arial"/>
        </w:rPr>
        <w:t>Cuando se ordenan los números de mayor a menor.</w:t>
      </w:r>
      <w:r w:rsidRPr="00860564">
        <w:rPr>
          <w:rFonts w:ascii="Arial" w:hAnsi="Arial" w:cs="Arial"/>
          <w:b/>
          <w:bCs/>
          <w:i/>
          <w:iCs/>
        </w:rPr>
        <w:t xml:space="preserve"> </w:t>
      </w:r>
    </w:p>
    <w:p w14:paraId="266FA3E3" w14:textId="4A260B97" w:rsidR="00860564" w:rsidRPr="00860564" w:rsidRDefault="00860564" w:rsidP="00860564">
      <w:pPr>
        <w:pStyle w:val="Prrafodelista"/>
        <w:jc w:val="both"/>
        <w:rPr>
          <w:rFonts w:ascii="Arial" w:hAnsi="Arial" w:cs="Arial"/>
          <w:b/>
          <w:bCs/>
          <w:i/>
          <w:iCs/>
          <w:color w:val="FF3399"/>
        </w:rPr>
      </w:pPr>
      <w:r w:rsidRPr="00860564">
        <w:rPr>
          <w:rFonts w:ascii="Arial" w:hAnsi="Arial" w:cs="Arial"/>
          <w:noProof/>
        </w:rPr>
        <w:drawing>
          <wp:inline distT="0" distB="0" distL="0" distR="0" wp14:anchorId="30978456" wp14:editId="3FBCA0F9">
            <wp:extent cx="5612130" cy="997585"/>
            <wp:effectExtent l="0" t="0" r="7620" b="0"/>
            <wp:docPr id="44" name="Imagen 4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Ver las imágenes de origen"/>
                    <pic:cNvPicPr>
                      <a:picLocks noChangeAspect="1"/>
                    </pic:cNvPicPr>
                  </pic:nvPicPr>
                  <pic:blipFill rotWithShape="1">
                    <a:blip r:embed="rId24">
                      <a:extLst>
                        <a:ext uri="{28A0092B-C50C-407E-A947-70E740481C1C}">
                          <a14:useLocalDpi xmlns:a14="http://schemas.microsoft.com/office/drawing/2010/main" val="0"/>
                        </a:ext>
                      </a:extLst>
                    </a:blip>
                    <a:srcRect l="5523" t="2910" r="4664" b="53134"/>
                    <a:stretch/>
                  </pic:blipFill>
                  <pic:spPr bwMode="auto">
                    <a:xfrm flipH="1">
                      <a:off x="0" y="0"/>
                      <a:ext cx="5612130" cy="997585"/>
                    </a:xfrm>
                    <a:prstGeom prst="rect">
                      <a:avLst/>
                    </a:prstGeom>
                    <a:noFill/>
                    <a:ln>
                      <a:noFill/>
                    </a:ln>
                    <a:extLst>
                      <a:ext uri="{53640926-AAD7-44D8-BBD7-CCE9431645EC}">
                        <a14:shadowObscured xmlns:a14="http://schemas.microsoft.com/office/drawing/2010/main"/>
                      </a:ext>
                    </a:extLst>
                  </pic:spPr>
                </pic:pic>
              </a:graphicData>
            </a:graphic>
          </wp:inline>
        </w:drawing>
      </w:r>
    </w:p>
    <w:p w14:paraId="7C303E42" w14:textId="40474269" w:rsidR="00860564" w:rsidRPr="00860564" w:rsidRDefault="00860564" w:rsidP="00860564">
      <w:pPr>
        <w:jc w:val="center"/>
        <w:rPr>
          <w:rFonts w:ascii="Arial" w:hAnsi="Arial" w:cs="Arial"/>
          <w:b/>
          <w:bCs/>
          <w:color w:val="66FFFF"/>
        </w:rPr>
      </w:pPr>
      <w:r w:rsidRPr="00860564">
        <w:rPr>
          <w:rFonts w:ascii="Arial" w:hAnsi="Arial" w:cs="Arial"/>
          <w:b/>
          <w:bCs/>
          <w:color w:val="66FFFF"/>
        </w:rPr>
        <w:t>CONTEO DE COLECCIÓN</w:t>
      </w:r>
    </w:p>
    <w:p w14:paraId="61D17711" w14:textId="77777777" w:rsidR="00860564" w:rsidRPr="00860564" w:rsidRDefault="00860564" w:rsidP="00860564">
      <w:pPr>
        <w:widowControl/>
        <w:autoSpaceDE/>
        <w:jc w:val="both"/>
        <w:rPr>
          <w:rFonts w:ascii="Arial" w:eastAsia="Times New Roman" w:hAnsi="Arial" w:cs="Arial"/>
          <w:lang w:val="es-MX" w:eastAsia="es-MX" w:bidi="ar-SA"/>
        </w:rPr>
      </w:pPr>
      <w:r w:rsidRPr="00860564">
        <w:rPr>
          <w:rFonts w:ascii="Arial" w:eastAsia="Times New Roman" w:hAnsi="Arial" w:cs="Arial"/>
          <w:lang w:val="es-MX" w:eastAsia="es-MX" w:bidi="ar-SA"/>
        </w:rPr>
        <w:t>Para saber cuántos elementos tiene cada una de las colecciones los alumnos tendrán que contar de uno en uno relacionándolo con el número que le corresponde. Para ellos tendrán que buscar diversas estrategias de conteo la cual permita que los alumnos desarrollen estrategias de conteo (en dirección vertical, horizontal, diagonal o incluso marcar la figura presentada con un tache) esto con el objetivo de que los alumnos cuenten de manera correcta cada uno de los elementos De igual manera se mencionará las diferencias entre cada colección para poder contar e identificar los elementos que la componen.</w:t>
      </w:r>
    </w:p>
    <w:p w14:paraId="4DEAA03A" w14:textId="77777777" w:rsidR="00860564" w:rsidRPr="00860564" w:rsidRDefault="00860564" w:rsidP="00860564">
      <w:pPr>
        <w:jc w:val="center"/>
        <w:rPr>
          <w:rFonts w:ascii="Arial" w:hAnsi="Arial" w:cs="Arial"/>
          <w:b/>
          <w:bCs/>
          <w:color w:val="66FFFF"/>
        </w:rPr>
      </w:pPr>
      <w:r w:rsidRPr="00860564">
        <w:rPr>
          <w:rFonts w:ascii="Arial" w:hAnsi="Arial" w:cs="Arial"/>
          <w:b/>
          <w:bCs/>
          <w:color w:val="66FFFF"/>
        </w:rPr>
        <w:t>QUE ES UN ELEMENTO.</w:t>
      </w:r>
    </w:p>
    <w:p w14:paraId="3D119E9F" w14:textId="77777777" w:rsidR="00860564" w:rsidRDefault="00860564" w:rsidP="00860564">
      <w:pPr>
        <w:jc w:val="both"/>
        <w:rPr>
          <w:rFonts w:ascii="Arial" w:hAnsi="Arial" w:cs="Arial"/>
          <w:bCs/>
        </w:rPr>
      </w:pPr>
      <w:r>
        <w:rPr>
          <w:rFonts w:ascii="Arial" w:hAnsi="Arial" w:cs="Arial"/>
          <w:bCs/>
        </w:rPr>
        <w:t xml:space="preserve">Los elementos son aquellos que de manera individual conforman una colección al unirse o al juntarse más de uno mismo que tengan una característica similar. </w:t>
      </w:r>
    </w:p>
    <w:p w14:paraId="67FF1386" w14:textId="77777777" w:rsidR="00860564" w:rsidRPr="00860564" w:rsidRDefault="00860564" w:rsidP="00860564">
      <w:pPr>
        <w:rPr>
          <w:rFonts w:ascii="Arial" w:hAnsi="Arial" w:cs="Arial"/>
          <w:b/>
          <w:bCs/>
          <w:color w:val="66FFFF"/>
        </w:rPr>
      </w:pPr>
      <w:r w:rsidRPr="00860564">
        <w:rPr>
          <w:rFonts w:ascii="Arial" w:hAnsi="Arial" w:cs="Arial"/>
          <w:b/>
          <w:bCs/>
          <w:color w:val="66FFFF"/>
        </w:rPr>
        <w:t>EJEMPLO:</w:t>
      </w:r>
    </w:p>
    <w:p w14:paraId="3F9CECBF" w14:textId="77777777" w:rsidR="00860564" w:rsidRDefault="00860564" w:rsidP="00860564">
      <w:pPr>
        <w:jc w:val="both"/>
        <w:rPr>
          <w:rFonts w:ascii="Arial" w:hAnsi="Arial" w:cs="Arial"/>
          <w:bCs/>
        </w:rPr>
      </w:pPr>
      <w:r>
        <w:rPr>
          <w:rFonts w:ascii="Arial" w:hAnsi="Arial" w:cs="Arial"/>
          <w:bCs/>
        </w:rPr>
        <w:t xml:space="preserve"> En la siguiente imagen se puede observar una figura geométrica. </w:t>
      </w:r>
    </w:p>
    <w:p w14:paraId="023338E7" w14:textId="77777777" w:rsidR="00860564" w:rsidRDefault="00860564" w:rsidP="00860564">
      <w:pPr>
        <w:jc w:val="both"/>
        <w:rPr>
          <w:rFonts w:ascii="Arial" w:hAnsi="Arial" w:cs="Arial"/>
          <w:bCs/>
        </w:rPr>
      </w:pPr>
      <w:r>
        <w:rPr>
          <w:rFonts w:ascii="Arial" w:hAnsi="Arial" w:cs="Arial"/>
          <w:bCs/>
        </w:rPr>
        <w:t xml:space="preserve">Esta figura geométrica es una estrella y como hay varias estrellas a grapadas en una misma imagen se le llama colección ya que tiene una misma característica (similitud). </w:t>
      </w:r>
    </w:p>
    <w:p w14:paraId="021A9D69" w14:textId="77777777" w:rsidR="00860564" w:rsidRDefault="00860564" w:rsidP="00860564">
      <w:pPr>
        <w:jc w:val="both"/>
        <w:rPr>
          <w:rFonts w:ascii="Arial" w:hAnsi="Arial" w:cs="Arial"/>
          <w:bCs/>
        </w:rPr>
      </w:pPr>
      <w:r>
        <w:rPr>
          <w:rFonts w:ascii="Arial" w:hAnsi="Arial" w:cs="Arial"/>
          <w:bCs/>
        </w:rPr>
        <w:t xml:space="preserve">Pero entre esta agrupación 1: Conformada por que todas las figuras geométricas son estrellas. </w:t>
      </w:r>
    </w:p>
    <w:p w14:paraId="52156E0F" w14:textId="77777777" w:rsidR="00860564" w:rsidRDefault="00860564" w:rsidP="00860564">
      <w:pPr>
        <w:jc w:val="both"/>
        <w:rPr>
          <w:rFonts w:ascii="Arial" w:hAnsi="Arial" w:cs="Arial"/>
          <w:bCs/>
        </w:rPr>
      </w:pPr>
      <w:r>
        <w:rPr>
          <w:rFonts w:ascii="Arial" w:hAnsi="Arial" w:cs="Arial"/>
          <w:bCs/>
        </w:rPr>
        <w:t xml:space="preserve">Pero dentro de esta agrupación (colección) se puede crear otra agrupación según por otra característica de los elementos. </w:t>
      </w:r>
    </w:p>
    <w:p w14:paraId="1B2C06AB" w14:textId="77777777" w:rsidR="00860564" w:rsidRDefault="00860564" w:rsidP="00860564">
      <w:pPr>
        <w:jc w:val="both"/>
        <w:rPr>
          <w:rFonts w:ascii="Arial" w:hAnsi="Arial" w:cs="Arial"/>
          <w:bCs/>
        </w:rPr>
      </w:pPr>
      <w:r>
        <w:rPr>
          <w:rFonts w:ascii="Arial" w:hAnsi="Arial" w:cs="Arial"/>
          <w:bCs/>
        </w:rPr>
        <w:t xml:space="preserve">Agrupación 2: Conformada por el color de la figura geométrica color rojo. </w:t>
      </w:r>
    </w:p>
    <w:p w14:paraId="03089C6D" w14:textId="77777777" w:rsidR="00860564" w:rsidRDefault="00860564" w:rsidP="00860564">
      <w:pPr>
        <w:jc w:val="both"/>
        <w:rPr>
          <w:rFonts w:ascii="Arial" w:hAnsi="Arial" w:cs="Arial"/>
          <w:bCs/>
        </w:rPr>
      </w:pPr>
      <w:r>
        <w:rPr>
          <w:rFonts w:ascii="Arial" w:hAnsi="Arial" w:cs="Arial"/>
          <w:bCs/>
        </w:rPr>
        <w:t xml:space="preserve">De esta manera se pueden conformar las agrupaciones (colecciones) y estas a su vez se pueden crear otras agrupaciones según sus características. </w:t>
      </w:r>
    </w:p>
    <w:p w14:paraId="7C65ADF4" w14:textId="0BADFAFE" w:rsidR="00860564" w:rsidRDefault="00860564" w:rsidP="00860564">
      <w:pPr>
        <w:jc w:val="center"/>
        <w:rPr>
          <w:rFonts w:ascii="Arial" w:hAnsi="Arial" w:cs="Arial"/>
          <w:bCs/>
        </w:rPr>
      </w:pPr>
      <w:r>
        <w:rPr>
          <w:rFonts w:ascii="Arial" w:hAnsi="Arial" w:cs="Arial"/>
          <w:noProof/>
        </w:rPr>
        <w:drawing>
          <wp:inline distT="0" distB="0" distL="0" distR="0" wp14:anchorId="6B90BFAA" wp14:editId="0D4305AE">
            <wp:extent cx="4200525" cy="1057275"/>
            <wp:effectExtent l="0" t="0" r="9525" b="9525"/>
            <wp:docPr id="31" name="Imagen 3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er las imágenes de origen"/>
                    <pic:cNvPicPr>
                      <a:picLocks noChangeAspect="1" noChangeArrowheads="1"/>
                    </pic:cNvPicPr>
                  </pic:nvPicPr>
                  <pic:blipFill>
                    <a:blip r:embed="rId25">
                      <a:extLst>
                        <a:ext uri="{28A0092B-C50C-407E-A947-70E740481C1C}">
                          <a14:useLocalDpi xmlns:a14="http://schemas.microsoft.com/office/drawing/2010/main" val="0"/>
                        </a:ext>
                      </a:extLst>
                    </a:blip>
                    <a:srcRect l="6403" t="19209" r="7172" b="-8"/>
                    <a:stretch>
                      <a:fillRect/>
                    </a:stretch>
                  </pic:blipFill>
                  <pic:spPr bwMode="auto">
                    <a:xfrm>
                      <a:off x="0" y="0"/>
                      <a:ext cx="4200525" cy="1057275"/>
                    </a:xfrm>
                    <a:prstGeom prst="rect">
                      <a:avLst/>
                    </a:prstGeom>
                    <a:noFill/>
                    <a:ln>
                      <a:noFill/>
                    </a:ln>
                  </pic:spPr>
                </pic:pic>
              </a:graphicData>
            </a:graphic>
          </wp:inline>
        </w:drawing>
      </w:r>
    </w:p>
    <w:p w14:paraId="63CF57DC" w14:textId="77777777" w:rsidR="00860564" w:rsidRPr="00860564" w:rsidRDefault="00860564" w:rsidP="00860564">
      <w:pPr>
        <w:jc w:val="center"/>
        <w:rPr>
          <w:rFonts w:ascii="Arial" w:hAnsi="Arial" w:cs="Arial"/>
          <w:b/>
          <w:bCs/>
          <w:color w:val="66FFFF"/>
        </w:rPr>
      </w:pPr>
      <w:r w:rsidRPr="00860564">
        <w:rPr>
          <w:rFonts w:ascii="Arial" w:hAnsi="Arial" w:cs="Arial"/>
          <w:b/>
          <w:bCs/>
          <w:color w:val="66FFFF"/>
        </w:rPr>
        <w:t>QUE ES MAYOR.</w:t>
      </w:r>
    </w:p>
    <w:p w14:paraId="246A8B2F" w14:textId="77777777" w:rsidR="00860564" w:rsidRDefault="00860564" w:rsidP="00860564">
      <w:pPr>
        <w:rPr>
          <w:rFonts w:ascii="Arial" w:hAnsi="Arial" w:cs="Arial"/>
        </w:rPr>
      </w:pPr>
      <w:r>
        <w:rPr>
          <w:rFonts w:ascii="Arial" w:hAnsi="Arial" w:cs="Arial"/>
        </w:rPr>
        <w:t xml:space="preserve">Una colección es mayor que otra si tiene más elementos. El número que representa es mayor. </w:t>
      </w:r>
    </w:p>
    <w:p w14:paraId="266A5202" w14:textId="77777777" w:rsidR="00860564" w:rsidRPr="00860564" w:rsidRDefault="00860564" w:rsidP="00860564">
      <w:pPr>
        <w:jc w:val="center"/>
        <w:rPr>
          <w:rFonts w:ascii="Arial" w:hAnsi="Arial" w:cs="Arial"/>
          <w:b/>
          <w:bCs/>
          <w:color w:val="66FFFF"/>
        </w:rPr>
      </w:pPr>
      <w:r w:rsidRPr="00860564">
        <w:rPr>
          <w:rFonts w:ascii="Arial" w:hAnsi="Arial" w:cs="Arial"/>
          <w:b/>
          <w:bCs/>
          <w:color w:val="66FFFF"/>
        </w:rPr>
        <w:t>QUE ES MENOR.</w:t>
      </w:r>
    </w:p>
    <w:p w14:paraId="57D8D896" w14:textId="77777777" w:rsidR="00860564" w:rsidRDefault="00860564" w:rsidP="00860564">
      <w:pPr>
        <w:jc w:val="both"/>
        <w:rPr>
          <w:rFonts w:ascii="Arial" w:hAnsi="Arial" w:cs="Arial"/>
        </w:rPr>
      </w:pPr>
      <w:r>
        <w:rPr>
          <w:rFonts w:ascii="Arial" w:hAnsi="Arial" w:cs="Arial"/>
        </w:rPr>
        <w:t xml:space="preserve">Una colección es menor que otra si tiene menos elementos. El número que lo representa es menor. </w:t>
      </w:r>
    </w:p>
    <w:p w14:paraId="34F9E5BC" w14:textId="77777777" w:rsidR="00860564" w:rsidRPr="00860564" w:rsidRDefault="00860564" w:rsidP="00860564">
      <w:pPr>
        <w:rPr>
          <w:rFonts w:ascii="Arial" w:hAnsi="Arial" w:cs="Arial"/>
          <w:b/>
          <w:bCs/>
          <w:color w:val="66FFFF"/>
        </w:rPr>
      </w:pPr>
      <w:r w:rsidRPr="00860564">
        <w:rPr>
          <w:rFonts w:ascii="Arial" w:hAnsi="Arial" w:cs="Arial"/>
          <w:b/>
          <w:bCs/>
          <w:color w:val="66FFFF"/>
        </w:rPr>
        <w:lastRenderedPageBreak/>
        <w:t xml:space="preserve">EJEMPLO: </w:t>
      </w:r>
    </w:p>
    <w:p w14:paraId="71EF1EB5" w14:textId="77ADA6BD" w:rsidR="00860564" w:rsidRDefault="00860564" w:rsidP="00860564">
      <w:pPr>
        <w:jc w:val="center"/>
        <w:rPr>
          <w:rFonts w:ascii="Arial" w:hAnsi="Arial" w:cs="Arial"/>
          <w:noProof/>
        </w:rPr>
      </w:pPr>
      <w:r>
        <w:rPr>
          <w:rFonts w:ascii="Arial" w:hAnsi="Arial" w:cs="Arial"/>
          <w:noProof/>
          <w:color w:val="CC66FF"/>
        </w:rPr>
        <w:drawing>
          <wp:inline distT="0" distB="0" distL="0" distR="0" wp14:anchorId="2B15BCD1" wp14:editId="2D3A5DDC">
            <wp:extent cx="2609850" cy="762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6">
                      <a:extLst>
                        <a:ext uri="{28A0092B-C50C-407E-A947-70E740481C1C}">
                          <a14:useLocalDpi xmlns:a14="http://schemas.microsoft.com/office/drawing/2010/main" val="0"/>
                        </a:ext>
                      </a:extLst>
                    </a:blip>
                    <a:srcRect b="6285"/>
                    <a:stretch>
                      <a:fillRect/>
                    </a:stretch>
                  </pic:blipFill>
                  <pic:spPr bwMode="auto">
                    <a:xfrm>
                      <a:off x="0" y="0"/>
                      <a:ext cx="2609850" cy="762000"/>
                    </a:xfrm>
                    <a:prstGeom prst="rect">
                      <a:avLst/>
                    </a:prstGeom>
                    <a:noFill/>
                    <a:ln>
                      <a:noFill/>
                    </a:ln>
                  </pic:spPr>
                </pic:pic>
              </a:graphicData>
            </a:graphic>
          </wp:inline>
        </w:drawing>
      </w:r>
      <w:r>
        <w:rPr>
          <w:rFonts w:ascii="Arial" w:hAnsi="Arial" w:cs="Arial"/>
          <w:color w:val="CC66FF"/>
        </w:rPr>
        <w:t xml:space="preserve">          </w:t>
      </w:r>
      <w:r>
        <w:rPr>
          <w:rFonts w:ascii="Arial" w:hAnsi="Arial" w:cs="Arial"/>
          <w:noProof/>
        </w:rPr>
        <w:t xml:space="preserve">       </w:t>
      </w:r>
      <w:r>
        <w:rPr>
          <w:rFonts w:ascii="Arial" w:hAnsi="Arial" w:cs="Arial"/>
          <w:noProof/>
        </w:rPr>
        <w:drawing>
          <wp:inline distT="0" distB="0" distL="0" distR="0" wp14:anchorId="7BF972AB" wp14:editId="41993776">
            <wp:extent cx="2219325" cy="800100"/>
            <wp:effectExtent l="0" t="0" r="9525" b="0"/>
            <wp:docPr id="29" name="Imagen 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er las imágenes de ori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325" cy="800100"/>
                    </a:xfrm>
                    <a:prstGeom prst="rect">
                      <a:avLst/>
                    </a:prstGeom>
                    <a:noFill/>
                    <a:ln>
                      <a:noFill/>
                    </a:ln>
                  </pic:spPr>
                </pic:pic>
              </a:graphicData>
            </a:graphic>
          </wp:inline>
        </w:drawing>
      </w:r>
    </w:p>
    <w:p w14:paraId="7D79F58B" w14:textId="0747F7C0" w:rsidR="00860564" w:rsidRDefault="00860564" w:rsidP="00860564">
      <w:pPr>
        <w:jc w:val="center"/>
        <w:rPr>
          <w:rFonts w:ascii="Arial" w:hAnsi="Arial" w:cs="Arial"/>
          <w:b/>
          <w:bCs/>
          <w:i/>
          <w:iCs/>
          <w:color w:val="CC66FF"/>
          <w:u w:val="single"/>
        </w:rPr>
      </w:pPr>
      <w:r>
        <w:rPr>
          <w:noProof/>
        </w:rPr>
        <mc:AlternateContent>
          <mc:Choice Requires="wps">
            <w:drawing>
              <wp:anchor distT="0" distB="0" distL="114300" distR="114300" simplePos="0" relativeHeight="251664384" behindDoc="0" locked="0" layoutInCell="1" allowOverlap="1" wp14:anchorId="1FD7BD67" wp14:editId="2102E640">
                <wp:simplePos x="0" y="0"/>
                <wp:positionH relativeFrom="column">
                  <wp:posOffset>371475</wp:posOffset>
                </wp:positionH>
                <wp:positionV relativeFrom="paragraph">
                  <wp:posOffset>83820</wp:posOffset>
                </wp:positionV>
                <wp:extent cx="2065655" cy="308610"/>
                <wp:effectExtent l="9525" t="5715" r="10795" b="9525"/>
                <wp:wrapNone/>
                <wp:docPr id="33"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5655" cy="308610"/>
                        </a:xfrm>
                        <a:prstGeom prst="rect">
                          <a:avLst/>
                        </a:prstGeom>
                        <a:solidFill>
                          <a:schemeClr val="lt1">
                            <a:lumMod val="100000"/>
                            <a:lumOff val="0"/>
                          </a:schemeClr>
                        </a:solidFill>
                        <a:ln w="6350">
                          <a:solidFill>
                            <a:srgbClr val="000000"/>
                          </a:solidFill>
                          <a:miter lim="800000"/>
                          <a:headEnd/>
                          <a:tailEnd/>
                        </a:ln>
                      </wps:spPr>
                      <wps:txbx>
                        <w:txbxContent>
                          <w:p w14:paraId="2BB0F4AC" w14:textId="77777777" w:rsidR="00860564" w:rsidRDefault="00860564" w:rsidP="00860564">
                            <w:r>
                              <w:t xml:space="preserve">La colección tiene 18 mariposas.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7BD67" id="Cuadro de texto 20" o:spid="_x0000_s1042" type="#_x0000_t202" style="position:absolute;left:0;text-align:left;margin-left:29.25pt;margin-top:6.6pt;width:162.6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" fillcolor="white [3201]" strokeweight=".5pt">
                <v:path arrowok="t"/>
                <v:textbox>
                  <w:txbxContent>
                    <w:p w14:paraId="2BB0F4AC" w14:textId="77777777" w:rsidR="00860564" w:rsidRDefault="00860564" w:rsidP="00860564">
                      <w:r>
                        <w:t xml:space="preserve">La colección tiene 18 mariposas.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289CD2B" wp14:editId="7F76FC15">
                <wp:simplePos x="0" y="0"/>
                <wp:positionH relativeFrom="column">
                  <wp:posOffset>3251200</wp:posOffset>
                </wp:positionH>
                <wp:positionV relativeFrom="paragraph">
                  <wp:posOffset>40640</wp:posOffset>
                </wp:positionV>
                <wp:extent cx="2065655" cy="308610"/>
                <wp:effectExtent l="12700" t="10160" r="7620" b="5080"/>
                <wp:wrapNone/>
                <wp:docPr id="32"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5655" cy="308610"/>
                        </a:xfrm>
                        <a:prstGeom prst="rect">
                          <a:avLst/>
                        </a:prstGeom>
                        <a:solidFill>
                          <a:schemeClr val="lt1">
                            <a:lumMod val="100000"/>
                            <a:lumOff val="0"/>
                          </a:schemeClr>
                        </a:solidFill>
                        <a:ln w="6350">
                          <a:solidFill>
                            <a:srgbClr val="000000"/>
                          </a:solidFill>
                          <a:miter lim="800000"/>
                          <a:headEnd/>
                          <a:tailEnd/>
                        </a:ln>
                      </wps:spPr>
                      <wps:txbx>
                        <w:txbxContent>
                          <w:p w14:paraId="2DEA2462" w14:textId="77777777" w:rsidR="00860564" w:rsidRDefault="00860564" w:rsidP="00860564">
                            <w:r>
                              <w:t xml:space="preserve">La colección tiene 9 mariposas.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9CD2B" id="Cuadro de texto 21" o:spid="_x0000_s1043" type="#_x0000_t202" style="position:absolute;left:0;text-align:left;margin-left:256pt;margin-top:3.2pt;width:162.65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" fillcolor="white [3201]" strokeweight=".5pt">
                <v:path arrowok="t"/>
                <v:textbox>
                  <w:txbxContent>
                    <w:p w14:paraId="2DEA2462" w14:textId="77777777" w:rsidR="00860564" w:rsidRDefault="00860564" w:rsidP="00860564">
                      <w:r>
                        <w:t xml:space="preserve">La colección tiene 9 mariposas. </w:t>
                      </w:r>
                    </w:p>
                  </w:txbxContent>
                </v:textbox>
              </v:shape>
            </w:pict>
          </mc:Fallback>
        </mc:AlternateContent>
      </w:r>
    </w:p>
    <w:p w14:paraId="4ACDD5FF" w14:textId="77777777" w:rsidR="00860564" w:rsidRDefault="00860564" w:rsidP="00860564">
      <w:pPr>
        <w:jc w:val="center"/>
        <w:rPr>
          <w:rFonts w:ascii="Arial" w:hAnsi="Arial" w:cs="Arial"/>
          <w:b/>
          <w:bCs/>
          <w:i/>
          <w:iCs/>
          <w:color w:val="CC66FF"/>
          <w:u w:val="single"/>
        </w:rPr>
      </w:pPr>
    </w:p>
    <w:p w14:paraId="55978541" w14:textId="77777777" w:rsidR="00860564" w:rsidRDefault="00860564" w:rsidP="00860564">
      <w:pPr>
        <w:jc w:val="center"/>
        <w:rPr>
          <w:rFonts w:ascii="Arial" w:hAnsi="Arial" w:cs="Arial"/>
          <w:b/>
          <w:bCs/>
          <w:i/>
          <w:iCs/>
          <w:color w:val="CC66FF"/>
          <w:u w:val="single"/>
        </w:rPr>
      </w:pPr>
    </w:p>
    <w:p w14:paraId="30E004DA" w14:textId="77777777" w:rsidR="00860564" w:rsidRDefault="00860564" w:rsidP="00860564">
      <w:pPr>
        <w:jc w:val="center"/>
        <w:rPr>
          <w:rFonts w:ascii="Arial" w:hAnsi="Arial" w:cs="Arial"/>
        </w:rPr>
      </w:pPr>
      <w:r>
        <w:rPr>
          <w:rFonts w:ascii="Arial" w:hAnsi="Arial" w:cs="Arial"/>
        </w:rPr>
        <w:t>Hay más mariposas que libélulas.</w:t>
      </w:r>
    </w:p>
    <w:p w14:paraId="1D26EACD" w14:textId="77777777" w:rsidR="00860564" w:rsidRDefault="00860564" w:rsidP="00860564">
      <w:pPr>
        <w:jc w:val="center"/>
        <w:rPr>
          <w:rFonts w:ascii="Arial" w:hAnsi="Arial" w:cs="Arial"/>
        </w:rPr>
      </w:pPr>
      <w:r>
        <w:rPr>
          <w:rFonts w:ascii="Arial" w:hAnsi="Arial" w:cs="Arial"/>
        </w:rPr>
        <w:t>18 es mayor que 9.</w:t>
      </w:r>
    </w:p>
    <w:p w14:paraId="790A7883" w14:textId="77777777" w:rsidR="00860564" w:rsidRDefault="00860564" w:rsidP="00860564">
      <w:pPr>
        <w:jc w:val="center"/>
        <w:rPr>
          <w:rFonts w:ascii="Arial" w:hAnsi="Arial" w:cs="Arial"/>
        </w:rPr>
      </w:pPr>
      <w:r>
        <w:rPr>
          <w:rFonts w:ascii="Arial" w:hAnsi="Arial" w:cs="Arial"/>
        </w:rPr>
        <w:t>Hay menos libélulas que mariposas.</w:t>
      </w:r>
    </w:p>
    <w:p w14:paraId="626F8DB6" w14:textId="2B699963" w:rsidR="00860564" w:rsidRPr="00860564" w:rsidRDefault="00860564" w:rsidP="00860564">
      <w:pPr>
        <w:jc w:val="center"/>
        <w:rPr>
          <w:rFonts w:ascii="Arial" w:hAnsi="Arial" w:cs="Arial"/>
        </w:rPr>
      </w:pPr>
      <w:r>
        <w:rPr>
          <w:rFonts w:ascii="Arial" w:hAnsi="Arial" w:cs="Arial"/>
        </w:rPr>
        <w:t>9 es menor que 18.</w:t>
      </w:r>
    </w:p>
    <w:p w14:paraId="22FD76C2" w14:textId="77777777" w:rsidR="00860564" w:rsidRPr="00E30E6E" w:rsidRDefault="00860564" w:rsidP="00B93525">
      <w:pPr>
        <w:jc w:val="both"/>
        <w:rPr>
          <w:rFonts w:ascii="Arial" w:hAnsi="Arial" w:cs="Arial"/>
          <w:b/>
          <w:bCs/>
        </w:rPr>
      </w:pPr>
    </w:p>
    <w:p w14:paraId="43BE632A" w14:textId="14F55A20" w:rsidR="00B93525" w:rsidRDefault="00B93525" w:rsidP="00B93525">
      <w:pPr>
        <w:jc w:val="both"/>
        <w:rPr>
          <w:rFonts w:ascii="Arial" w:hAnsi="Arial" w:cs="Arial"/>
          <w:b/>
          <w:bCs/>
        </w:rPr>
      </w:pPr>
      <w:r>
        <w:rPr>
          <w:rFonts w:ascii="Arial" w:hAnsi="Arial" w:cs="Arial"/>
          <w:b/>
          <w:bCs/>
        </w:rPr>
        <w:t xml:space="preserve">16.- </w:t>
      </w:r>
      <w:r w:rsidRPr="00860564">
        <w:rPr>
          <w:rFonts w:ascii="Arial" w:hAnsi="Arial" w:cs="Arial"/>
          <w:b/>
          <w:bCs/>
          <w:color w:val="FF3399"/>
        </w:rPr>
        <w:t>CIERRE:</w:t>
      </w:r>
      <w:r w:rsidR="00860564">
        <w:rPr>
          <w:rFonts w:ascii="Arial" w:hAnsi="Arial" w:cs="Arial"/>
          <w:b/>
          <w:bCs/>
        </w:rPr>
        <w:t xml:space="preserve"> </w:t>
      </w:r>
      <w:r w:rsidR="00860564" w:rsidRPr="00860564">
        <w:rPr>
          <w:rFonts w:ascii="Arial" w:hAnsi="Arial" w:cs="Arial"/>
        </w:rPr>
        <w:t>Los alumnos deberán de realizar las actividades indicadas por parte de la página número 14 y 15 del libro de Matemáticas SEP.</w:t>
      </w:r>
      <w:r w:rsidR="00860564">
        <w:rPr>
          <w:rFonts w:ascii="Arial" w:hAnsi="Arial" w:cs="Arial"/>
          <w:b/>
          <w:bCs/>
        </w:rPr>
        <w:t xml:space="preserve"> </w:t>
      </w:r>
    </w:p>
    <w:p w14:paraId="79EF1E91" w14:textId="238F2E1B" w:rsidR="00B93525" w:rsidRDefault="00B93525" w:rsidP="00B93525">
      <w:pPr>
        <w:jc w:val="both"/>
        <w:rPr>
          <w:rFonts w:ascii="Arial" w:hAnsi="Arial" w:cs="Arial"/>
          <w:b/>
          <w:bCs/>
        </w:rPr>
      </w:pPr>
      <w:r>
        <w:rPr>
          <w:rFonts w:ascii="Arial" w:hAnsi="Arial" w:cs="Arial"/>
          <w:b/>
          <w:bCs/>
        </w:rPr>
        <w:t xml:space="preserve">Actividad y Tipo de organización:  Individual ( </w:t>
      </w:r>
      <w:r w:rsidR="00860564">
        <w:rPr>
          <w:rFonts w:ascii="Arial" w:hAnsi="Arial" w:cs="Arial"/>
          <w:b/>
          <w:bCs/>
        </w:rPr>
        <w:t>x</w:t>
      </w:r>
      <w:r>
        <w:rPr>
          <w:rFonts w:ascii="Arial" w:hAnsi="Arial" w:cs="Arial"/>
          <w:b/>
          <w:bCs/>
        </w:rPr>
        <w:t>) Equipo (   )  Grupal (</w:t>
      </w:r>
      <w:r w:rsidR="00860564">
        <w:rPr>
          <w:rFonts w:ascii="Arial" w:hAnsi="Arial" w:cs="Arial"/>
          <w:b/>
          <w:bCs/>
        </w:rPr>
        <w:t>x</w:t>
      </w:r>
      <w:r>
        <w:rPr>
          <w:rFonts w:ascii="Arial" w:hAnsi="Arial" w:cs="Arial"/>
          <w:b/>
          <w:bCs/>
        </w:rPr>
        <w:t xml:space="preserve"> )     </w:t>
      </w:r>
    </w:p>
    <w:p w14:paraId="46E8894A" w14:textId="23380B81" w:rsidR="00860564" w:rsidRPr="00860564" w:rsidRDefault="00860564" w:rsidP="00860564">
      <w:pPr>
        <w:jc w:val="center"/>
        <w:rPr>
          <w:rFonts w:ascii="Arial" w:hAnsi="Arial" w:cs="Arial"/>
          <w:b/>
          <w:bCs/>
          <w:color w:val="FF3399"/>
        </w:rPr>
      </w:pPr>
      <w:r w:rsidRPr="00860564">
        <w:rPr>
          <w:rFonts w:ascii="Arial" w:hAnsi="Arial" w:cs="Arial"/>
          <w:b/>
          <w:bCs/>
          <w:color w:val="FF3399"/>
        </w:rPr>
        <w:t>LIBRO.</w:t>
      </w:r>
    </w:p>
    <w:p w14:paraId="7B67141F" w14:textId="15F39427" w:rsidR="00860564" w:rsidRPr="00860564" w:rsidRDefault="00860564" w:rsidP="00860564">
      <w:pPr>
        <w:rPr>
          <w:rFonts w:ascii="Arial" w:hAnsi="Arial" w:cs="Arial"/>
          <w:b/>
          <w:bCs/>
          <w:color w:val="FF3399"/>
        </w:rPr>
      </w:pPr>
      <w:r w:rsidRPr="00860564">
        <w:rPr>
          <w:rFonts w:ascii="Arial" w:hAnsi="Arial" w:cs="Arial"/>
          <w:b/>
          <w:bCs/>
          <w:color w:val="FF3399"/>
        </w:rPr>
        <w:t xml:space="preserve">PAGINA NÚMERO 14. </w:t>
      </w:r>
    </w:p>
    <w:p w14:paraId="7CFA2182" w14:textId="2097EE68"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Leer las instrucciones. </w:t>
      </w:r>
    </w:p>
    <w:p w14:paraId="46419663" w14:textId="792F2220"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Contar los elementos de cada colección. </w:t>
      </w:r>
    </w:p>
    <w:p w14:paraId="203D1040" w14:textId="7FA1C194"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Colocar de elementos que tiene cada colección. </w:t>
      </w:r>
    </w:p>
    <w:p w14:paraId="7B8C34A3" w14:textId="226352DD"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Identificar las colecciones que tiene 6 elementos. </w:t>
      </w:r>
    </w:p>
    <w:p w14:paraId="576EBAB5" w14:textId="35FA0B58"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Colorear con color amarillo las colecciones que tiene 6 elementos. </w:t>
      </w:r>
    </w:p>
    <w:p w14:paraId="5491F5B3" w14:textId="71335A0B"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Identificar las colecciones que tiene 10 elementos. </w:t>
      </w:r>
    </w:p>
    <w:p w14:paraId="5A124D8F" w14:textId="7C0D9325"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Colorear con color verde las colecciones que tienen 10 elementos. </w:t>
      </w:r>
    </w:p>
    <w:p w14:paraId="2FD2F92A" w14:textId="687AA504"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Leer preguntas. ´</w:t>
      </w:r>
    </w:p>
    <w:p w14:paraId="441987CF" w14:textId="115FB82B"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Responder preguntas. </w:t>
      </w:r>
    </w:p>
    <w:p w14:paraId="20290378" w14:textId="7F6EDBC3"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Dibujar 2 colecciones que tienen la misma cantidad de elementos. </w:t>
      </w:r>
    </w:p>
    <w:p w14:paraId="5AF1C199" w14:textId="5BE3DB86" w:rsidR="00860564" w:rsidRPr="00860564" w:rsidRDefault="00860564" w:rsidP="00860564">
      <w:pPr>
        <w:pStyle w:val="Prrafodelista"/>
        <w:numPr>
          <w:ilvl w:val="0"/>
          <w:numId w:val="7"/>
        </w:numPr>
        <w:jc w:val="both"/>
        <w:rPr>
          <w:rFonts w:ascii="Arial" w:hAnsi="Arial" w:cs="Arial"/>
        </w:rPr>
      </w:pPr>
      <w:r w:rsidRPr="00860564">
        <w:rPr>
          <w:rFonts w:ascii="Arial" w:hAnsi="Arial" w:cs="Arial"/>
        </w:rPr>
        <w:t xml:space="preserve">Compartir respuestas. </w:t>
      </w:r>
    </w:p>
    <w:p w14:paraId="4F697B32" w14:textId="2BC6C121" w:rsidR="00860564" w:rsidRDefault="00860564" w:rsidP="00860564">
      <w:pPr>
        <w:pStyle w:val="Prrafodelista"/>
        <w:numPr>
          <w:ilvl w:val="0"/>
          <w:numId w:val="7"/>
        </w:numPr>
        <w:jc w:val="both"/>
        <w:rPr>
          <w:rFonts w:ascii="Arial" w:hAnsi="Arial" w:cs="Arial"/>
        </w:rPr>
      </w:pPr>
      <w:r w:rsidRPr="00860564">
        <w:rPr>
          <w:rFonts w:ascii="Arial" w:hAnsi="Arial" w:cs="Arial"/>
        </w:rPr>
        <w:t xml:space="preserve">Corregir si es necesario. </w:t>
      </w:r>
    </w:p>
    <w:p w14:paraId="02EBD0C8" w14:textId="77777777" w:rsidR="00860564" w:rsidRPr="00860564" w:rsidRDefault="00860564" w:rsidP="00860564">
      <w:pPr>
        <w:pStyle w:val="Prrafodelista"/>
        <w:jc w:val="both"/>
        <w:rPr>
          <w:rFonts w:ascii="Arial" w:hAnsi="Arial" w:cs="Arial"/>
        </w:rPr>
      </w:pPr>
    </w:p>
    <w:p w14:paraId="4838E09A" w14:textId="25E3B5EB" w:rsidR="00860564" w:rsidRPr="00860564" w:rsidRDefault="00860564" w:rsidP="00860564">
      <w:pPr>
        <w:jc w:val="both"/>
        <w:rPr>
          <w:rFonts w:ascii="Arial" w:hAnsi="Arial" w:cs="Arial"/>
          <w:b/>
          <w:bCs/>
          <w:color w:val="FF3399"/>
        </w:rPr>
      </w:pPr>
      <w:r w:rsidRPr="00860564">
        <w:rPr>
          <w:rFonts w:ascii="Arial" w:hAnsi="Arial" w:cs="Arial"/>
          <w:b/>
          <w:bCs/>
          <w:color w:val="FF3399"/>
        </w:rPr>
        <w:t xml:space="preserve">PÁGINA NÚMERO 15. </w:t>
      </w:r>
    </w:p>
    <w:p w14:paraId="1EEA636F" w14:textId="471F04A2"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Leer las instrucciones. </w:t>
      </w:r>
    </w:p>
    <w:p w14:paraId="6709A5C6" w14:textId="39E9A4E5"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Realizar un rectángulo. </w:t>
      </w:r>
    </w:p>
    <w:p w14:paraId="5367A6E7" w14:textId="6F8957EC"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Colocar dentro del rectángulo del inciso a) al inciso e). </w:t>
      </w:r>
    </w:p>
    <w:p w14:paraId="02FEF3C5" w14:textId="328A094B"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Observar los dados dibujados en el pizarrón por parte de la maestra. </w:t>
      </w:r>
    </w:p>
    <w:p w14:paraId="57DEDFD2" w14:textId="14798AC3"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Contar los puntos de los dados.</w:t>
      </w:r>
    </w:p>
    <w:p w14:paraId="15CD204D" w14:textId="548E262C"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Colocar en cada uno de los incisos los números dibujados. </w:t>
      </w:r>
    </w:p>
    <w:p w14:paraId="538B7058" w14:textId="5766DA2B"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Compartir respuestas </w:t>
      </w:r>
    </w:p>
    <w:p w14:paraId="1FCC9357" w14:textId="55AC7783"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Corregir si es necesario. </w:t>
      </w:r>
    </w:p>
    <w:p w14:paraId="7DEF4156" w14:textId="2F543AD3"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Contar los números del 1 al 10. </w:t>
      </w:r>
    </w:p>
    <w:p w14:paraId="3C99830A" w14:textId="3127BFAA" w:rsidR="00860564" w:rsidRPr="00860564" w:rsidRDefault="00860564" w:rsidP="00860564">
      <w:pPr>
        <w:pStyle w:val="Prrafodelista"/>
        <w:numPr>
          <w:ilvl w:val="0"/>
          <w:numId w:val="8"/>
        </w:numPr>
        <w:jc w:val="both"/>
        <w:rPr>
          <w:rFonts w:ascii="Arial" w:hAnsi="Arial" w:cs="Arial"/>
        </w:rPr>
      </w:pPr>
      <w:r w:rsidRPr="00860564">
        <w:rPr>
          <w:rFonts w:ascii="Arial" w:hAnsi="Arial" w:cs="Arial"/>
        </w:rPr>
        <w:t xml:space="preserve">Contar lo números del 10 al 1. </w:t>
      </w:r>
    </w:p>
    <w:p w14:paraId="34970CBC" w14:textId="75466A3D" w:rsidR="00860564" w:rsidRPr="00E020A7" w:rsidRDefault="00860564" w:rsidP="00E020A7">
      <w:pPr>
        <w:pStyle w:val="Prrafodelista"/>
        <w:numPr>
          <w:ilvl w:val="0"/>
          <w:numId w:val="8"/>
        </w:numPr>
        <w:jc w:val="both"/>
        <w:rPr>
          <w:rFonts w:ascii="Arial" w:hAnsi="Arial" w:cs="Arial"/>
        </w:rPr>
      </w:pPr>
      <w:r w:rsidRPr="00860564">
        <w:rPr>
          <w:rFonts w:ascii="Arial" w:hAnsi="Arial" w:cs="Arial"/>
        </w:rPr>
        <w:t xml:space="preserve">Representar los números del 1 al 10 con puntos. </w:t>
      </w:r>
    </w:p>
    <w:p w14:paraId="33E6C8BA" w14:textId="77777777" w:rsidR="00860564" w:rsidRPr="00E30E6E" w:rsidRDefault="00860564" w:rsidP="00B93525">
      <w:pPr>
        <w:jc w:val="both"/>
        <w:rPr>
          <w:rFonts w:ascii="Arial" w:hAnsi="Arial" w:cs="Arial"/>
          <w:b/>
          <w:bCs/>
          <w:u w:val="single"/>
        </w:rPr>
      </w:pPr>
    </w:p>
    <w:p w14:paraId="6574987C" w14:textId="000D4F58" w:rsidR="00B93525" w:rsidRDefault="00B93525" w:rsidP="00B93525">
      <w:pPr>
        <w:jc w:val="both"/>
        <w:rPr>
          <w:rFonts w:ascii="Arial" w:hAnsi="Arial" w:cs="Arial"/>
          <w:b/>
          <w:bCs/>
        </w:rPr>
      </w:pPr>
      <w:r>
        <w:rPr>
          <w:rFonts w:ascii="Arial" w:hAnsi="Arial" w:cs="Arial"/>
          <w:b/>
          <w:bCs/>
        </w:rPr>
        <w:t>17.- EVALUACIÓN: Autoevaluación (   ) Coevaluación (</w:t>
      </w:r>
      <w:r w:rsidR="00860564">
        <w:rPr>
          <w:rFonts w:ascii="Arial" w:hAnsi="Arial" w:cs="Arial"/>
          <w:b/>
          <w:bCs/>
        </w:rPr>
        <w:t>x</w:t>
      </w:r>
      <w:r>
        <w:rPr>
          <w:rFonts w:ascii="Arial" w:hAnsi="Arial" w:cs="Arial"/>
          <w:b/>
          <w:bCs/>
        </w:rPr>
        <w:t xml:space="preserve"> )  Heteroevaluación (  )</w:t>
      </w:r>
    </w:p>
    <w:p w14:paraId="3E370EDF" w14:textId="77777777" w:rsidR="00860564" w:rsidRDefault="00860564" w:rsidP="00860564">
      <w:pPr>
        <w:numPr>
          <w:ilvl w:val="0"/>
          <w:numId w:val="2"/>
        </w:numPr>
        <w:jc w:val="both"/>
        <w:rPr>
          <w:b/>
          <w:bCs/>
          <w:color w:val="000000"/>
        </w:rPr>
      </w:pPr>
      <w:r>
        <w:rPr>
          <w:b/>
          <w:bCs/>
          <w:color w:val="000000"/>
        </w:rPr>
        <w:t xml:space="preserve">ACTITUDINAL: </w:t>
      </w:r>
      <w:r>
        <w:rPr>
          <w:color w:val="000000"/>
        </w:rPr>
        <w:t xml:space="preserve">Reconoce y maneja de manera correcta la utilización de los números del 1 al 10. </w:t>
      </w:r>
    </w:p>
    <w:p w14:paraId="61426869" w14:textId="77777777" w:rsidR="00860564" w:rsidRDefault="00860564" w:rsidP="00860564">
      <w:pPr>
        <w:numPr>
          <w:ilvl w:val="0"/>
          <w:numId w:val="2"/>
        </w:numPr>
        <w:jc w:val="both"/>
        <w:rPr>
          <w:b/>
          <w:bCs/>
          <w:color w:val="000000"/>
        </w:rPr>
      </w:pPr>
      <w:r>
        <w:rPr>
          <w:b/>
          <w:bCs/>
          <w:color w:val="000000"/>
        </w:rPr>
        <w:t xml:space="preserve">CONCEPTUAL: </w:t>
      </w:r>
      <w:r>
        <w:rPr>
          <w:color w:val="000000"/>
        </w:rPr>
        <w:t>identificación y representación de números del 1 al 10.</w:t>
      </w:r>
      <w:r>
        <w:rPr>
          <w:b/>
          <w:bCs/>
          <w:color w:val="000000"/>
        </w:rPr>
        <w:t xml:space="preserve"> </w:t>
      </w:r>
    </w:p>
    <w:p w14:paraId="4BAC7775" w14:textId="77777777" w:rsidR="00860564" w:rsidRDefault="00860564" w:rsidP="00860564">
      <w:pPr>
        <w:numPr>
          <w:ilvl w:val="0"/>
          <w:numId w:val="2"/>
        </w:numPr>
        <w:jc w:val="both"/>
        <w:rPr>
          <w:b/>
          <w:bCs/>
        </w:rPr>
      </w:pPr>
      <w:r>
        <w:rPr>
          <w:b/>
          <w:bCs/>
        </w:rPr>
        <w:t xml:space="preserve">PROCEDIMENTAL: </w:t>
      </w:r>
      <w:r>
        <w:t>Conteo de elementos para agregar o quitar y completar una colección de 10 elementos.</w:t>
      </w:r>
      <w:r>
        <w:rPr>
          <w:b/>
          <w:bCs/>
        </w:rPr>
        <w:t xml:space="preserve"> </w:t>
      </w:r>
    </w:p>
    <w:p w14:paraId="22D44444" w14:textId="24234B6D" w:rsidR="00B93525" w:rsidRPr="00860564" w:rsidRDefault="00B93525" w:rsidP="00B93525">
      <w:pPr>
        <w:jc w:val="both"/>
        <w:rPr>
          <w:rFonts w:ascii="Arial" w:hAnsi="Arial" w:cs="Arial"/>
          <w:bCs/>
        </w:rPr>
      </w:pPr>
      <w:r>
        <w:rPr>
          <w:rFonts w:ascii="Arial" w:hAnsi="Arial" w:cs="Arial"/>
          <w:b/>
        </w:rPr>
        <w:t>18.- TAREA:</w:t>
      </w:r>
      <w:r w:rsidR="00860564">
        <w:rPr>
          <w:rFonts w:ascii="Arial" w:hAnsi="Arial" w:cs="Arial"/>
          <w:b/>
        </w:rPr>
        <w:t xml:space="preserve"> </w:t>
      </w:r>
      <w:r w:rsidR="00860564" w:rsidRPr="00860564">
        <w:rPr>
          <w:rFonts w:ascii="Arial" w:hAnsi="Arial" w:cs="Arial"/>
          <w:b/>
        </w:rPr>
        <w:t>Realizar del fichero de Matemáticas SM la ficha número 6.</w:t>
      </w:r>
      <w:r w:rsidR="00860564" w:rsidRPr="00860564">
        <w:rPr>
          <w:rFonts w:ascii="Arial" w:hAnsi="Arial" w:cs="Arial"/>
          <w:bCs/>
        </w:rPr>
        <w:t xml:space="preserve"> </w:t>
      </w:r>
    </w:p>
    <w:p w14:paraId="444BB327" w14:textId="77777777" w:rsidR="00B93525" w:rsidRDefault="00B93525" w:rsidP="00B93525">
      <w:pPr>
        <w:rPr>
          <w:sz w:val="2"/>
          <w:szCs w:val="2"/>
        </w:rPr>
      </w:pPr>
    </w:p>
    <w:p w14:paraId="2724BFD4" w14:textId="77777777" w:rsidR="00B93525" w:rsidRDefault="00B93525" w:rsidP="00B93525">
      <w:pPr>
        <w:rPr>
          <w:sz w:val="2"/>
          <w:szCs w:val="2"/>
        </w:rPr>
      </w:pPr>
    </w:p>
    <w:p w14:paraId="47DFE7A1" w14:textId="77777777" w:rsidR="00B93525" w:rsidRDefault="00B93525" w:rsidP="00B93525">
      <w:pPr>
        <w:rPr>
          <w:sz w:val="2"/>
          <w:szCs w:val="2"/>
        </w:rPr>
      </w:pPr>
    </w:p>
    <w:p w14:paraId="5882A8A8" w14:textId="278D27F9" w:rsidR="00B93525" w:rsidRPr="00860564" w:rsidRDefault="00B93525" w:rsidP="00E30E6E">
      <w:pPr>
        <w:rPr>
          <w:lang w:val="es-MX"/>
        </w:rPr>
      </w:pPr>
    </w:p>
    <w:p w14:paraId="66E1E154" w14:textId="77777777" w:rsidR="00B93525" w:rsidRDefault="00B93525" w:rsidP="00B93525">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74F8F5AA" wp14:editId="0DF5792A">
                <wp:simplePos x="0" y="0"/>
                <wp:positionH relativeFrom="margin">
                  <wp:align>center</wp:align>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56E56" w14:textId="77777777" w:rsidR="00B93525" w:rsidRDefault="00B93525" w:rsidP="00B93525">
                              <w:pPr>
                                <w:jc w:val="center"/>
                                <w:rPr>
                                  <w:sz w:val="16"/>
                                  <w:szCs w:val="16"/>
                                  <w:lang w:val="es-MX"/>
                                </w:rPr>
                              </w:pPr>
                              <w:r>
                                <w:rPr>
                                  <w:sz w:val="16"/>
                                  <w:szCs w:val="16"/>
                                  <w:lang w:val="es-MX"/>
                                </w:rPr>
                                <w:t>RG-PRI-02-03</w:t>
                              </w:r>
                            </w:p>
                            <w:p w14:paraId="5636B1E2" w14:textId="77777777" w:rsidR="00B93525" w:rsidRDefault="00B93525" w:rsidP="00B93525">
                              <w:pPr>
                                <w:jc w:val="center"/>
                                <w:rPr>
                                  <w:sz w:val="16"/>
                                  <w:szCs w:val="16"/>
                                  <w:lang w:val="es-MX"/>
                                </w:rPr>
                              </w:pPr>
                              <w:r>
                                <w:rPr>
                                  <w:sz w:val="16"/>
                                  <w:szCs w:val="16"/>
                                  <w:lang w:val="es-MX"/>
                                </w:rPr>
                                <w:t>VERSIÓN 6</w:t>
                              </w:r>
                            </w:p>
                            <w:p w14:paraId="0B530060" w14:textId="77777777" w:rsidR="00B93525" w:rsidRDefault="00B93525" w:rsidP="00B93525">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11FC5" w14:textId="77777777" w:rsidR="00B93525" w:rsidRDefault="00B93525" w:rsidP="00B93525">
                                <w:pPr>
                                  <w:jc w:val="center"/>
                                  <w:rPr>
                                    <w:rFonts w:ascii="Lucida Blackletter" w:hAnsi="Lucida Blackletter"/>
                                    <w:sz w:val="32"/>
                                    <w:szCs w:val="32"/>
                                  </w:rPr>
                                </w:pPr>
                                <w:r>
                                  <w:rPr>
                                    <w:rFonts w:ascii="Lucida Blackletter" w:hAnsi="Lucida Blackletter"/>
                                    <w:sz w:val="32"/>
                                    <w:szCs w:val="32"/>
                                  </w:rPr>
                                  <w:t>Colegio “Villa de las Flores” S.C.</w:t>
                                </w:r>
                              </w:p>
                              <w:p w14:paraId="001C7FF1" w14:textId="77777777" w:rsidR="00B93525" w:rsidRDefault="00B93525" w:rsidP="00B9352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064FCF1" w14:textId="77777777" w:rsidR="00B93525" w:rsidRDefault="00B93525" w:rsidP="00B93525">
                                <w:pPr>
                                  <w:jc w:val="center"/>
                                  <w:rPr>
                                    <w:rFonts w:ascii="Monotype Corsiva" w:hAnsi="Monotype Corsiva"/>
                                    <w:sz w:val="24"/>
                                    <w:szCs w:val="24"/>
                                  </w:rPr>
                                </w:pPr>
                                <w:r>
                                  <w:rPr>
                                    <w:rFonts w:ascii="Arial" w:hAnsi="Arial" w:cs="Arial"/>
                                    <w:sz w:val="20"/>
                                    <w:szCs w:val="20"/>
                                  </w:rPr>
                                  <w:t>www.cvf.edu.mx</w:t>
                                </w:r>
                              </w:p>
                              <w:p w14:paraId="1D4892D4" w14:textId="77777777" w:rsidR="00B93525" w:rsidRDefault="00B93525" w:rsidP="00B93525">
                                <w:pPr>
                                  <w:jc w:val="center"/>
                                </w:pPr>
                              </w:p>
                              <w:p w14:paraId="043598C0" w14:textId="77777777" w:rsidR="00B93525" w:rsidRDefault="00B93525" w:rsidP="00B9352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F8F5AA" id="Grupo 17" o:spid="_x0000_s1044" style="position:absolute;left:0;text-align:left;margin-left:0;margin-top:-20.2pt;width:385.5pt;height:91.25pt;z-index:251662336;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bX9zDt8AAAAIAQAADwAAAGRycy9kb3ducmV2&#10;LnhtbEyPwU7DMBBE70j8g7VI3FrHJVAU4lRVBZwqpLZIiJsbb5Oo8TqK3ST9e5YTHHdmNPsmX02u&#10;FQP2ofGkQc0TEEiltw1VGj4Pb7NnECEasqb1hBquGGBV3N7kJrN+pB0O+1gJLqGQGQ11jF0mZShr&#10;dCbMfYfE3sn3zkQ++0ra3oxc7lq5SJIn6UxD/KE2HW5qLM/7i9PwPppx/aBeh+35tLl+Hx4/vrYK&#10;tb6/m9YvICJO8S8Mv/iMDgUzHf2FbBCtBh4SNczSJAXB9nKpWDlyLl0okEUu/w8ofg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">
                <v:shape id="Cuadro de texto 18" o:spid="_x0000_s104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9156E56" w14:textId="77777777" w:rsidR="00B93525" w:rsidRDefault="00B93525" w:rsidP="00B93525">
                        <w:pPr>
                          <w:jc w:val="center"/>
                          <w:rPr>
                            <w:sz w:val="16"/>
                            <w:szCs w:val="16"/>
                            <w:lang w:val="es-MX"/>
                          </w:rPr>
                        </w:pPr>
                        <w:r>
                          <w:rPr>
                            <w:sz w:val="16"/>
                            <w:szCs w:val="16"/>
                            <w:lang w:val="es-MX"/>
                          </w:rPr>
                          <w:t>RG-PRI-02-03</w:t>
                        </w:r>
                      </w:p>
                      <w:p w14:paraId="5636B1E2" w14:textId="77777777" w:rsidR="00B93525" w:rsidRDefault="00B93525" w:rsidP="00B93525">
                        <w:pPr>
                          <w:jc w:val="center"/>
                          <w:rPr>
                            <w:sz w:val="16"/>
                            <w:szCs w:val="16"/>
                            <w:lang w:val="es-MX"/>
                          </w:rPr>
                        </w:pPr>
                        <w:r>
                          <w:rPr>
                            <w:sz w:val="16"/>
                            <w:szCs w:val="16"/>
                            <w:lang w:val="es-MX"/>
                          </w:rPr>
                          <w:t>VERSIÓN 6</w:t>
                        </w:r>
                      </w:p>
                      <w:p w14:paraId="0B530060" w14:textId="77777777" w:rsidR="00B93525" w:rsidRDefault="00B93525" w:rsidP="00B93525">
                        <w:pPr>
                          <w:rPr>
                            <w:sz w:val="16"/>
                            <w:szCs w:val="16"/>
                            <w:lang w:val="es-MX"/>
                          </w:rPr>
                        </w:pPr>
                      </w:p>
                    </w:txbxContent>
                  </v:textbox>
                </v:shape>
                <v:group id="Group 4" o:spid="_x0000_s104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2B11FC5" w14:textId="77777777" w:rsidR="00B93525" w:rsidRDefault="00B93525" w:rsidP="00B93525">
                          <w:pPr>
                            <w:jc w:val="center"/>
                            <w:rPr>
                              <w:rFonts w:ascii="Lucida Blackletter" w:hAnsi="Lucida Blackletter"/>
                              <w:sz w:val="32"/>
                              <w:szCs w:val="32"/>
                            </w:rPr>
                          </w:pPr>
                          <w:r>
                            <w:rPr>
                              <w:rFonts w:ascii="Lucida Blackletter" w:hAnsi="Lucida Blackletter"/>
                              <w:sz w:val="32"/>
                              <w:szCs w:val="32"/>
                            </w:rPr>
                            <w:t>Colegio “Villa de las Flores” S.C.</w:t>
                          </w:r>
                        </w:p>
                        <w:p w14:paraId="001C7FF1" w14:textId="77777777" w:rsidR="00B93525" w:rsidRDefault="00B93525" w:rsidP="00B9352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064FCF1" w14:textId="77777777" w:rsidR="00B93525" w:rsidRDefault="00B93525" w:rsidP="00B93525">
                          <w:pPr>
                            <w:jc w:val="center"/>
                            <w:rPr>
                              <w:rFonts w:ascii="Monotype Corsiva" w:hAnsi="Monotype Corsiva"/>
                              <w:sz w:val="24"/>
                              <w:szCs w:val="24"/>
                            </w:rPr>
                          </w:pPr>
                          <w:r>
                            <w:rPr>
                              <w:rFonts w:ascii="Arial" w:hAnsi="Arial" w:cs="Arial"/>
                              <w:sz w:val="20"/>
                              <w:szCs w:val="20"/>
                            </w:rPr>
                            <w:t>www.cvf.edu.mx</w:t>
                          </w:r>
                        </w:p>
                        <w:p w14:paraId="1D4892D4" w14:textId="77777777" w:rsidR="00B93525" w:rsidRDefault="00B93525" w:rsidP="00B93525">
                          <w:pPr>
                            <w:jc w:val="center"/>
                          </w:pPr>
                        </w:p>
                        <w:p w14:paraId="043598C0" w14:textId="77777777" w:rsidR="00B93525" w:rsidRDefault="00B93525" w:rsidP="00B93525"/>
                      </w:txbxContent>
                    </v:textbox>
                  </v:shape>
                </v:group>
                <w10:wrap anchorx="margin"/>
              </v:group>
            </w:pict>
          </mc:Fallback>
        </mc:AlternateContent>
      </w:r>
    </w:p>
    <w:p w14:paraId="028E4449" w14:textId="77777777" w:rsidR="00B93525" w:rsidRDefault="00B93525" w:rsidP="00B93525">
      <w:pPr>
        <w:rPr>
          <w:b/>
          <w:bCs/>
          <w:sz w:val="36"/>
          <w:szCs w:val="36"/>
        </w:rPr>
      </w:pPr>
    </w:p>
    <w:p w14:paraId="26DE6629" w14:textId="77777777" w:rsidR="00B93525" w:rsidRDefault="00B93525" w:rsidP="00B93525">
      <w:pPr>
        <w:jc w:val="center"/>
        <w:rPr>
          <w:b/>
          <w:bCs/>
          <w:sz w:val="36"/>
          <w:szCs w:val="36"/>
        </w:rPr>
      </w:pPr>
    </w:p>
    <w:p w14:paraId="3D01EADE" w14:textId="77777777" w:rsidR="00B93525" w:rsidRDefault="00B93525" w:rsidP="00B93525">
      <w:pPr>
        <w:jc w:val="center"/>
        <w:rPr>
          <w:b/>
          <w:bCs/>
          <w:sz w:val="36"/>
          <w:szCs w:val="36"/>
        </w:rPr>
      </w:pPr>
      <w:r>
        <w:rPr>
          <w:b/>
          <w:bCs/>
          <w:sz w:val="36"/>
          <w:szCs w:val="36"/>
        </w:rPr>
        <w:t>PLAN DE CLASE/NOTA TÉCNICA</w:t>
      </w:r>
    </w:p>
    <w:p w14:paraId="0D9C2B6E" w14:textId="77777777" w:rsidR="00B93525" w:rsidRDefault="00B93525" w:rsidP="00B93525">
      <w:pPr>
        <w:jc w:val="center"/>
        <w:rPr>
          <w:b/>
          <w:bCs/>
          <w:sz w:val="36"/>
          <w:szCs w:val="36"/>
          <w:u w:val="single"/>
        </w:rPr>
      </w:pPr>
      <w:r>
        <w:rPr>
          <w:b/>
          <w:bCs/>
          <w:sz w:val="36"/>
          <w:szCs w:val="36"/>
        </w:rPr>
        <w:t xml:space="preserve">NIVEL: </w:t>
      </w:r>
      <w:r>
        <w:rPr>
          <w:b/>
          <w:bCs/>
          <w:sz w:val="36"/>
          <w:szCs w:val="36"/>
          <w:u w:val="single"/>
        </w:rPr>
        <w:t>PRIMARIA</w:t>
      </w:r>
    </w:p>
    <w:p w14:paraId="3B3ADA33" w14:textId="77777777" w:rsidR="00B93525" w:rsidRDefault="00B93525" w:rsidP="00B93525">
      <w:pPr>
        <w:jc w:val="center"/>
        <w:rPr>
          <w:b/>
          <w:bCs/>
          <w:sz w:val="36"/>
          <w:szCs w:val="36"/>
        </w:rPr>
      </w:pPr>
      <w:r>
        <w:rPr>
          <w:b/>
          <w:bCs/>
          <w:sz w:val="36"/>
          <w:szCs w:val="36"/>
          <w:u w:val="single"/>
        </w:rPr>
        <w:t xml:space="preserve">FECHA: JUEVES 29 DE SEPTIEMBRE DE 2022. </w:t>
      </w:r>
    </w:p>
    <w:p w14:paraId="5BD1BC0E" w14:textId="77777777" w:rsidR="00B93525" w:rsidRDefault="00B93525" w:rsidP="00B93525">
      <w:pPr>
        <w:jc w:val="both"/>
        <w:rPr>
          <w:b/>
          <w:bCs/>
        </w:rPr>
      </w:pPr>
    </w:p>
    <w:p w14:paraId="182843A6" w14:textId="77777777" w:rsidR="00B93525" w:rsidRDefault="00B93525" w:rsidP="00B93525">
      <w:pPr>
        <w:rPr>
          <w:b/>
          <w:bCs/>
        </w:rPr>
      </w:pPr>
      <w:r>
        <w:rPr>
          <w:b/>
          <w:bCs/>
        </w:rPr>
        <w:t xml:space="preserve">1.- NOMBRE DEL PROFESOR: </w:t>
      </w:r>
      <w:r w:rsidRPr="00E30E6E">
        <w:t>MORALES SOTO MARITZA CITLALLI MORALES SOTO</w:t>
      </w:r>
      <w:r>
        <w:rPr>
          <w:b/>
          <w:bCs/>
        </w:rPr>
        <w:t xml:space="preserve">.  GRADO: 1º GRUPO: A                                                                          </w:t>
      </w:r>
    </w:p>
    <w:p w14:paraId="5BB7F39F" w14:textId="0FCA064F" w:rsidR="00B93525" w:rsidRDefault="00B93525" w:rsidP="00B93525">
      <w:pPr>
        <w:jc w:val="both"/>
        <w:rPr>
          <w:b/>
          <w:bCs/>
        </w:rPr>
      </w:pPr>
      <w:r>
        <w:rPr>
          <w:b/>
          <w:bCs/>
        </w:rPr>
        <w:t>2.- ASIGNATURA:</w:t>
      </w:r>
      <w:r w:rsidR="00480FC6">
        <w:rPr>
          <w:b/>
          <w:bCs/>
        </w:rPr>
        <w:t xml:space="preserve"> ESPAÑOL.</w:t>
      </w:r>
    </w:p>
    <w:p w14:paraId="3B09FD11" w14:textId="76815EDF" w:rsidR="00B93525" w:rsidRDefault="00B93525" w:rsidP="00B93525">
      <w:pPr>
        <w:jc w:val="both"/>
        <w:rPr>
          <w:b/>
          <w:bCs/>
        </w:rPr>
      </w:pPr>
      <w:r>
        <w:rPr>
          <w:b/>
          <w:bCs/>
        </w:rPr>
        <w:t xml:space="preserve">3.- TRIMESTRE: </w:t>
      </w:r>
      <w:r w:rsidR="00480FC6">
        <w:rPr>
          <w:b/>
          <w:bCs/>
        </w:rPr>
        <w:t xml:space="preserve">PRIMER TRIMESTRE. </w:t>
      </w:r>
    </w:p>
    <w:p w14:paraId="093E5B02" w14:textId="2D96509F" w:rsidR="00B93525" w:rsidRDefault="00B93525" w:rsidP="00B93525">
      <w:pPr>
        <w:jc w:val="both"/>
        <w:rPr>
          <w:b/>
          <w:bCs/>
        </w:rPr>
      </w:pPr>
      <w:r>
        <w:rPr>
          <w:b/>
          <w:bCs/>
        </w:rPr>
        <w:t>4.- SEMANA:</w:t>
      </w:r>
      <w:r w:rsidR="00480FC6">
        <w:rPr>
          <w:b/>
          <w:bCs/>
        </w:rPr>
        <w:t xml:space="preserve"> SEMANA DEL 26 DE SEPTIEMBRE DE 2022 AL 30 DE SEPTIEMBRE DE 2022. </w:t>
      </w:r>
    </w:p>
    <w:p w14:paraId="3836096F" w14:textId="2ABB3FC1" w:rsidR="00B93525" w:rsidRDefault="00B93525" w:rsidP="00B93525">
      <w:pPr>
        <w:jc w:val="both"/>
        <w:rPr>
          <w:b/>
          <w:bCs/>
        </w:rPr>
      </w:pPr>
      <w:r>
        <w:rPr>
          <w:b/>
          <w:bCs/>
        </w:rPr>
        <w:t>5.- TIEMPO:</w:t>
      </w:r>
      <w:r w:rsidR="00480FC6">
        <w:rPr>
          <w:b/>
          <w:bCs/>
        </w:rPr>
        <w:t xml:space="preserve"> 60 MINUTOS. </w:t>
      </w:r>
    </w:p>
    <w:p w14:paraId="0C14B986" w14:textId="403CAC5F" w:rsidR="00B93525" w:rsidRDefault="00B93525" w:rsidP="00B93525">
      <w:pPr>
        <w:jc w:val="both"/>
        <w:rPr>
          <w:b/>
          <w:bCs/>
        </w:rPr>
      </w:pPr>
      <w:r>
        <w:rPr>
          <w:b/>
          <w:bCs/>
        </w:rPr>
        <w:t>6.- TEMA:</w:t>
      </w:r>
      <w:r w:rsidR="00480FC6">
        <w:rPr>
          <w:b/>
          <w:bCs/>
        </w:rPr>
        <w:t xml:space="preserve"> COMPRENSION LECTORA TIEMPO DE LEER. </w:t>
      </w:r>
    </w:p>
    <w:p w14:paraId="7264D100" w14:textId="77777777" w:rsidR="001E1CC5" w:rsidRDefault="001E1CC5" w:rsidP="001E1CC5">
      <w:pPr>
        <w:jc w:val="both"/>
        <w:rPr>
          <w:b/>
          <w:bCs/>
        </w:rPr>
      </w:pPr>
      <w:r>
        <w:rPr>
          <w:b/>
          <w:bCs/>
        </w:rPr>
        <w:t xml:space="preserve">7.- PROPÓSITOS: </w:t>
      </w:r>
      <w:r>
        <w:rPr>
          <w:bCs/>
          <w:spacing w:val="-4"/>
        </w:rPr>
        <w:t>Comprensión y seguimiento de lectura.</w:t>
      </w:r>
    </w:p>
    <w:p w14:paraId="20B2E5B6" w14:textId="77777777" w:rsidR="001E1CC5" w:rsidRDefault="001E1CC5" w:rsidP="001E1CC5">
      <w:pPr>
        <w:jc w:val="both"/>
        <w:rPr>
          <w:b/>
          <w:bCs/>
        </w:rPr>
      </w:pPr>
      <w:r>
        <w:rPr>
          <w:b/>
          <w:bCs/>
        </w:rPr>
        <w:t xml:space="preserve">8.- COMPETENCIA: </w:t>
      </w:r>
      <w:r>
        <w:rPr>
          <w:bCs/>
          <w:spacing w:val="-4"/>
        </w:rPr>
        <w:t>Valora la diversidad lingüística y cultural de México.</w:t>
      </w:r>
    </w:p>
    <w:p w14:paraId="0A234293" w14:textId="77777777" w:rsidR="001E1CC5" w:rsidRDefault="001E1CC5" w:rsidP="001E1CC5">
      <w:pPr>
        <w:jc w:val="both"/>
        <w:rPr>
          <w:b/>
          <w:bCs/>
        </w:rPr>
      </w:pPr>
      <w:r>
        <w:rPr>
          <w:b/>
          <w:bCs/>
        </w:rPr>
        <w:t>9.- APRENDIZAJE ESPERADO:</w:t>
      </w:r>
      <w:r>
        <w:rPr>
          <w:bCs/>
          <w:spacing w:val="-4"/>
          <w:sz w:val="24"/>
          <w:szCs w:val="24"/>
        </w:rPr>
        <w:t xml:space="preserve"> </w:t>
      </w:r>
      <w:r>
        <w:rPr>
          <w:bCs/>
          <w:spacing w:val="-4"/>
        </w:rPr>
        <w:t>Escucha y lee diversos tipos de textos. Elije y comenta diversos tipos de lectura.</w:t>
      </w:r>
    </w:p>
    <w:p w14:paraId="05BDB183" w14:textId="77777777" w:rsidR="001E1CC5" w:rsidRDefault="001E1CC5" w:rsidP="001E1CC5">
      <w:pPr>
        <w:jc w:val="both"/>
        <w:rPr>
          <w:sz w:val="24"/>
          <w:szCs w:val="24"/>
        </w:rPr>
      </w:pPr>
      <w:r>
        <w:rPr>
          <w:b/>
          <w:bCs/>
        </w:rPr>
        <w:t>10.- CONTENIDOS:</w:t>
      </w:r>
      <w:r>
        <w:rPr>
          <w:bCs/>
          <w:spacing w:val="-4"/>
          <w:sz w:val="24"/>
          <w:szCs w:val="24"/>
        </w:rPr>
        <w:t xml:space="preserve"> </w:t>
      </w:r>
      <w:r>
        <w:rPr>
          <w:bCs/>
          <w:spacing w:val="-4"/>
        </w:rPr>
        <w:t>Identificación de diferentes textos literarios.</w:t>
      </w:r>
    </w:p>
    <w:p w14:paraId="663AF86E" w14:textId="0B454585" w:rsidR="00B93525" w:rsidRDefault="00B93525" w:rsidP="00B93525">
      <w:pPr>
        <w:jc w:val="both"/>
        <w:rPr>
          <w:b/>
          <w:bCs/>
        </w:rPr>
      </w:pPr>
      <w:r>
        <w:rPr>
          <w:b/>
          <w:bCs/>
        </w:rPr>
        <w:t>11.- RECURSOS:</w:t>
      </w:r>
      <w:r w:rsidR="001E1CC5">
        <w:rPr>
          <w:b/>
          <w:bCs/>
        </w:rPr>
        <w:t xml:space="preserve"> Nota técnica, plataforma, salón, pizarrón e imágenes. </w:t>
      </w:r>
    </w:p>
    <w:p w14:paraId="7F597597" w14:textId="1EDAB661" w:rsidR="00B93525" w:rsidRDefault="00B93525" w:rsidP="00B93525">
      <w:pPr>
        <w:jc w:val="both"/>
        <w:rPr>
          <w:b/>
          <w:bCs/>
        </w:rPr>
      </w:pPr>
      <w:r>
        <w:rPr>
          <w:b/>
          <w:bCs/>
        </w:rPr>
        <w:t>12.- MATERIALES:</w:t>
      </w:r>
      <w:r w:rsidR="001E1CC5">
        <w:rPr>
          <w:b/>
          <w:bCs/>
        </w:rPr>
        <w:t xml:space="preserve"> Cuaderno, libro de español, fabula el plan de los ratones y colores. </w:t>
      </w:r>
    </w:p>
    <w:p w14:paraId="260115B2" w14:textId="77777777" w:rsidR="00B93525" w:rsidRPr="00E30E6E" w:rsidRDefault="00B93525" w:rsidP="00B93525">
      <w:pPr>
        <w:jc w:val="both"/>
        <w:rPr>
          <w:b/>
          <w:bCs/>
        </w:rPr>
      </w:pPr>
      <w:r>
        <w:rPr>
          <w:b/>
          <w:bCs/>
        </w:rPr>
        <w:t>13.- IMPLEMENTACIÓN DE ACCIONES DEL P.E.M.C.</w:t>
      </w:r>
    </w:p>
    <w:p w14:paraId="12AA209D" w14:textId="58755A81" w:rsidR="00B93525" w:rsidRDefault="00B93525" w:rsidP="00B93525">
      <w:pPr>
        <w:jc w:val="both"/>
        <w:rPr>
          <w:rFonts w:ascii="Arial" w:hAnsi="Arial" w:cs="Arial"/>
          <w:bCs/>
        </w:rPr>
      </w:pPr>
      <w:r>
        <w:rPr>
          <w:rFonts w:ascii="Arial" w:hAnsi="Arial" w:cs="Arial"/>
          <w:b/>
        </w:rPr>
        <w:t xml:space="preserve">14.- </w:t>
      </w:r>
      <w:r w:rsidRPr="00464B5C">
        <w:rPr>
          <w:rFonts w:ascii="Arial" w:hAnsi="Arial" w:cs="Arial"/>
          <w:b/>
          <w:color w:val="00B0F0"/>
        </w:rPr>
        <w:t>INICIO:</w:t>
      </w:r>
      <w:r w:rsidR="00B40014" w:rsidRPr="00464B5C">
        <w:rPr>
          <w:rFonts w:ascii="Arial" w:hAnsi="Arial" w:cs="Arial"/>
          <w:b/>
          <w:color w:val="00B0F0"/>
        </w:rPr>
        <w:t xml:space="preserve"> </w:t>
      </w:r>
      <w:r w:rsidR="00B40014" w:rsidRPr="00464B5C">
        <w:rPr>
          <w:rFonts w:ascii="Arial" w:hAnsi="Arial" w:cs="Arial"/>
          <w:bCs/>
        </w:rPr>
        <w:t xml:space="preserve">Para dar inicio con la sesión la maestra realizara unas breves preguntas respecto al tema “El plan de los ratones” </w:t>
      </w:r>
      <w:r w:rsidR="00B40014" w:rsidRPr="00464B5C">
        <w:rPr>
          <w:rFonts w:ascii="Arial" w:hAnsi="Arial" w:cs="Arial"/>
          <w:b/>
          <w:color w:val="00B0F0"/>
        </w:rPr>
        <w:t>¿Qué es una fábula? ¿Qué es un cuento? ¿Qué es un personaje? ¿Qué es leer? ¿Qué es comprensión lectora? ¿Cuáles son las partes del cuento? ¿Qué es un signo de puntuación? ¿Qué es un punto? ¿Para que sirve el punto?</w:t>
      </w:r>
      <w:r w:rsidR="00B40014" w:rsidRPr="00464B5C">
        <w:rPr>
          <w:rFonts w:ascii="Arial" w:hAnsi="Arial" w:cs="Arial"/>
          <w:bCs/>
        </w:rPr>
        <w:t xml:space="preserve"> Estas preguntas les </w:t>
      </w:r>
      <w:r w:rsidR="00464B5C" w:rsidRPr="00464B5C">
        <w:rPr>
          <w:rFonts w:ascii="Arial" w:hAnsi="Arial" w:cs="Arial"/>
          <w:bCs/>
        </w:rPr>
        <w:t>deberán</w:t>
      </w:r>
      <w:r w:rsidR="00B40014" w:rsidRPr="00464B5C">
        <w:rPr>
          <w:rFonts w:ascii="Arial" w:hAnsi="Arial" w:cs="Arial"/>
          <w:bCs/>
        </w:rPr>
        <w:t xml:space="preserve"> de responder a través de una breve lluvia de </w:t>
      </w:r>
      <w:r w:rsidR="00464B5C" w:rsidRPr="00464B5C">
        <w:rPr>
          <w:rFonts w:ascii="Arial" w:hAnsi="Arial" w:cs="Arial"/>
          <w:bCs/>
        </w:rPr>
        <w:t>ideas dirigida</w:t>
      </w:r>
      <w:r w:rsidR="00B40014" w:rsidRPr="00464B5C">
        <w:rPr>
          <w:rFonts w:ascii="Arial" w:hAnsi="Arial" w:cs="Arial"/>
          <w:bCs/>
        </w:rPr>
        <w:t xml:space="preserve"> por parte de la cual les </w:t>
      </w:r>
      <w:r w:rsidR="00464B5C" w:rsidRPr="00464B5C">
        <w:rPr>
          <w:rFonts w:ascii="Arial" w:hAnsi="Arial" w:cs="Arial"/>
          <w:bCs/>
        </w:rPr>
        <w:t>permitirá</w:t>
      </w:r>
      <w:r w:rsidR="00B40014" w:rsidRPr="00464B5C">
        <w:rPr>
          <w:rFonts w:ascii="Arial" w:hAnsi="Arial" w:cs="Arial"/>
          <w:bCs/>
        </w:rPr>
        <w:t xml:space="preserve"> compartir sus </w:t>
      </w:r>
      <w:r w:rsidR="00464B5C" w:rsidRPr="00464B5C">
        <w:rPr>
          <w:rFonts w:ascii="Arial" w:hAnsi="Arial" w:cs="Arial"/>
          <w:bCs/>
        </w:rPr>
        <w:t>aprendizajes</w:t>
      </w:r>
      <w:r w:rsidR="00B40014" w:rsidRPr="00464B5C">
        <w:rPr>
          <w:rFonts w:ascii="Arial" w:hAnsi="Arial" w:cs="Arial"/>
          <w:bCs/>
        </w:rPr>
        <w:t xml:space="preserve"> previos </w:t>
      </w:r>
      <w:r w:rsidR="00464B5C" w:rsidRPr="00464B5C">
        <w:rPr>
          <w:rFonts w:ascii="Arial" w:hAnsi="Arial" w:cs="Arial"/>
          <w:bCs/>
        </w:rPr>
        <w:t xml:space="preserve">respecto al tema. </w:t>
      </w:r>
    </w:p>
    <w:p w14:paraId="291DF396" w14:textId="77777777" w:rsidR="00464B5C" w:rsidRPr="00464B5C" w:rsidRDefault="00464B5C" w:rsidP="00B93525">
      <w:pPr>
        <w:jc w:val="both"/>
        <w:rPr>
          <w:rFonts w:ascii="Arial" w:hAnsi="Arial" w:cs="Arial"/>
          <w:bCs/>
          <w:sz w:val="18"/>
          <w:szCs w:val="18"/>
        </w:rPr>
      </w:pPr>
    </w:p>
    <w:p w14:paraId="23B1DD6F" w14:textId="4DC4C5C4" w:rsidR="00B93525" w:rsidRPr="00B40014" w:rsidRDefault="00B93525" w:rsidP="00B93525">
      <w:pPr>
        <w:jc w:val="both"/>
        <w:rPr>
          <w:rFonts w:ascii="Arial" w:hAnsi="Arial" w:cs="Arial"/>
        </w:rPr>
      </w:pPr>
      <w:r>
        <w:rPr>
          <w:rFonts w:ascii="Arial" w:hAnsi="Arial" w:cs="Arial"/>
          <w:b/>
          <w:bCs/>
        </w:rPr>
        <w:t>15.- DESARROLLO:</w:t>
      </w:r>
      <w:r w:rsidR="00B40014">
        <w:rPr>
          <w:rFonts w:ascii="Arial" w:hAnsi="Arial" w:cs="Arial"/>
          <w:b/>
          <w:bCs/>
        </w:rPr>
        <w:t xml:space="preserve"> </w:t>
      </w:r>
      <w:r w:rsidR="00B40014" w:rsidRPr="00B40014">
        <w:rPr>
          <w:rFonts w:ascii="Arial" w:hAnsi="Arial" w:cs="Arial"/>
        </w:rPr>
        <w:t>Los alumnos deberán de escuchar con atención la explicación dada por parte de la maestra respecto al tema “Comprensión lectora”</w:t>
      </w:r>
    </w:p>
    <w:p w14:paraId="6DCE1997" w14:textId="77777777" w:rsidR="00480FC6" w:rsidRDefault="00480FC6" w:rsidP="00480FC6">
      <w:pPr>
        <w:jc w:val="center"/>
        <w:rPr>
          <w:rFonts w:asciiTheme="minorHAnsi" w:eastAsiaTheme="minorHAnsi" w:hAnsiTheme="minorHAnsi" w:cstheme="minorBidi"/>
          <w:b/>
          <w:bCs/>
          <w:i/>
          <w:iCs/>
          <w:color w:val="FF3399"/>
          <w:sz w:val="24"/>
          <w:szCs w:val="24"/>
          <w:u w:val="single"/>
          <w:lang w:val="es-MX" w:eastAsia="en-US" w:bidi="ar-SA"/>
        </w:rPr>
      </w:pPr>
      <w:r>
        <w:rPr>
          <w:b/>
          <w:bCs/>
          <w:i/>
          <w:iCs/>
          <w:color w:val="FF3399"/>
          <w:sz w:val="24"/>
          <w:szCs w:val="24"/>
          <w:u w:val="single"/>
        </w:rPr>
        <w:t xml:space="preserve">¿Qué es compresión lectora? </w:t>
      </w:r>
    </w:p>
    <w:p w14:paraId="16B89BE9" w14:textId="77777777" w:rsidR="00480FC6" w:rsidRDefault="00480FC6" w:rsidP="00480FC6">
      <w:pPr>
        <w:jc w:val="both"/>
      </w:pPr>
      <w: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4341FC68" w14:textId="77777777" w:rsidR="00480FC6" w:rsidRDefault="00480FC6" w:rsidP="00480FC6">
      <w:pPr>
        <w:jc w:val="both"/>
      </w:pPr>
      <w:r>
        <w:t xml:space="preserve">Es el leer de manera adecuada un texto entender lo que dice y de lo que trata. </w:t>
      </w:r>
    </w:p>
    <w:p w14:paraId="557CF58D" w14:textId="7B8B1741" w:rsidR="00480FC6" w:rsidRDefault="00480FC6" w:rsidP="00480FC6">
      <w:pPr>
        <w:jc w:val="center"/>
      </w:pPr>
      <w:r>
        <w:rPr>
          <w:noProof/>
        </w:rPr>
        <w:drawing>
          <wp:inline distT="0" distB="0" distL="0" distR="0" wp14:anchorId="08838E04" wp14:editId="150853FF">
            <wp:extent cx="3476625" cy="9429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942975"/>
                    </a:xfrm>
                    <a:prstGeom prst="rect">
                      <a:avLst/>
                    </a:prstGeom>
                    <a:noFill/>
                    <a:ln>
                      <a:noFill/>
                    </a:ln>
                  </pic:spPr>
                </pic:pic>
              </a:graphicData>
            </a:graphic>
          </wp:inline>
        </w:drawing>
      </w:r>
    </w:p>
    <w:p w14:paraId="35E4FEE9" w14:textId="77777777" w:rsidR="00480FC6" w:rsidRDefault="00480FC6" w:rsidP="00480FC6">
      <w:pPr>
        <w:jc w:val="center"/>
        <w:rPr>
          <w:b/>
          <w:bCs/>
          <w:i/>
          <w:iCs/>
          <w:color w:val="FF3399"/>
          <w:sz w:val="24"/>
          <w:szCs w:val="24"/>
          <w:u w:val="single"/>
        </w:rPr>
      </w:pPr>
      <w:r>
        <w:rPr>
          <w:b/>
          <w:bCs/>
          <w:i/>
          <w:iCs/>
          <w:color w:val="FF3399"/>
          <w:sz w:val="24"/>
          <w:szCs w:val="24"/>
          <w:u w:val="single"/>
        </w:rPr>
        <w:t>¿Para qué nos sirve una lectura de comprensión?</w:t>
      </w:r>
    </w:p>
    <w:p w14:paraId="2D13FE92" w14:textId="77777777" w:rsidR="00480FC6" w:rsidRDefault="00480FC6" w:rsidP="00480FC6">
      <w:pPr>
        <w:pStyle w:val="Prrafodelista"/>
        <w:widowControl/>
        <w:numPr>
          <w:ilvl w:val="0"/>
          <w:numId w:val="9"/>
        </w:numPr>
        <w:autoSpaceDE/>
        <w:spacing w:after="160" w:line="252" w:lineRule="auto"/>
      </w:pPr>
      <w:r>
        <w:t xml:space="preserve">Para saber de qué trata la historia, como son los personajes, donde ocurre o el argumento. </w:t>
      </w:r>
    </w:p>
    <w:p w14:paraId="7319FD47" w14:textId="77777777" w:rsidR="00480FC6" w:rsidRDefault="00480FC6" w:rsidP="00480FC6">
      <w:pPr>
        <w:pStyle w:val="Prrafodelista"/>
        <w:widowControl/>
        <w:numPr>
          <w:ilvl w:val="0"/>
          <w:numId w:val="9"/>
        </w:numPr>
        <w:autoSpaceDE/>
        <w:spacing w:after="160" w:line="252" w:lineRule="auto"/>
      </w:pPr>
      <w:r>
        <w:lastRenderedPageBreak/>
        <w:t xml:space="preserve">Para aprender acerca de un tema nuevo. </w:t>
      </w:r>
    </w:p>
    <w:p w14:paraId="47168F9E" w14:textId="77777777" w:rsidR="00480FC6" w:rsidRDefault="00480FC6" w:rsidP="00480FC6">
      <w:pPr>
        <w:pStyle w:val="Prrafodelista"/>
        <w:widowControl/>
        <w:numPr>
          <w:ilvl w:val="0"/>
          <w:numId w:val="9"/>
        </w:numPr>
        <w:autoSpaceDE/>
        <w:spacing w:after="160" w:line="252" w:lineRule="auto"/>
      </w:pPr>
      <w:r>
        <w:t>Para saber realizar algún objeto.</w:t>
      </w:r>
    </w:p>
    <w:p w14:paraId="47907FEF" w14:textId="77777777" w:rsidR="00480FC6" w:rsidRDefault="00480FC6" w:rsidP="00480FC6">
      <w:pPr>
        <w:pStyle w:val="Prrafodelista"/>
        <w:widowControl/>
        <w:numPr>
          <w:ilvl w:val="0"/>
          <w:numId w:val="9"/>
        </w:numPr>
        <w:autoSpaceDE/>
        <w:spacing w:after="160" w:line="252" w:lineRule="auto"/>
      </w:pPr>
      <w:r>
        <w:t>Para contestar alguna pregunta.</w:t>
      </w:r>
    </w:p>
    <w:p w14:paraId="0D88BE02" w14:textId="77777777" w:rsidR="00480FC6" w:rsidRDefault="00480FC6" w:rsidP="00480FC6">
      <w:pPr>
        <w:pStyle w:val="Prrafodelista"/>
        <w:widowControl/>
        <w:numPr>
          <w:ilvl w:val="0"/>
          <w:numId w:val="9"/>
        </w:numPr>
        <w:autoSpaceDE/>
        <w:spacing w:after="160" w:line="252" w:lineRule="auto"/>
      </w:pPr>
      <w:r>
        <w:t>Para poder explicar a otra persona de que trata el texto</w:t>
      </w:r>
    </w:p>
    <w:p w14:paraId="51EDFF75" w14:textId="77777777" w:rsidR="00480FC6" w:rsidRDefault="00480FC6" w:rsidP="00480FC6">
      <w:pPr>
        <w:jc w:val="center"/>
        <w:rPr>
          <w:b/>
          <w:bCs/>
          <w:i/>
          <w:iCs/>
          <w:color w:val="FF3399"/>
          <w:sz w:val="24"/>
          <w:szCs w:val="24"/>
          <w:u w:val="single"/>
        </w:rPr>
      </w:pPr>
      <w:r>
        <w:rPr>
          <w:b/>
          <w:bCs/>
          <w:i/>
          <w:iCs/>
          <w:color w:val="FF3399"/>
          <w:sz w:val="24"/>
          <w:szCs w:val="24"/>
          <w:u w:val="single"/>
        </w:rPr>
        <w:t xml:space="preserve">¿Qué es un cuento? </w:t>
      </w:r>
    </w:p>
    <w:p w14:paraId="326E1634" w14:textId="77777777" w:rsidR="00480FC6" w:rsidRDefault="00480FC6" w:rsidP="00480FC6">
      <w:pPr>
        <w:jc w:val="both"/>
      </w:pPr>
      <w: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4456958B" w14:textId="64897789" w:rsidR="00480FC6" w:rsidRDefault="00480FC6" w:rsidP="00480FC6">
      <w:pPr>
        <w:spacing w:line="252" w:lineRule="auto"/>
      </w:pPr>
      <w:r>
        <w:rPr>
          <w:noProof/>
        </w:rPr>
        <w:drawing>
          <wp:inline distT="0" distB="0" distL="0" distR="0" wp14:anchorId="39EBEF5E" wp14:editId="7292F0D2">
            <wp:extent cx="5610225" cy="1847850"/>
            <wp:effectExtent l="0" t="0" r="9525" b="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225" cy="1847850"/>
                    </a:xfrm>
                    <a:prstGeom prst="rect">
                      <a:avLst/>
                    </a:prstGeom>
                    <a:noFill/>
                    <a:ln>
                      <a:noFill/>
                    </a:ln>
                  </pic:spPr>
                </pic:pic>
              </a:graphicData>
            </a:graphic>
          </wp:inline>
        </w:drawing>
      </w:r>
    </w:p>
    <w:p w14:paraId="48B3C85E" w14:textId="77777777" w:rsidR="00480FC6" w:rsidRDefault="00480FC6" w:rsidP="00480FC6">
      <w:pPr>
        <w:jc w:val="center"/>
        <w:rPr>
          <w:b/>
          <w:bCs/>
          <w:i/>
          <w:iCs/>
          <w:color w:val="FF3399"/>
          <w:sz w:val="24"/>
          <w:szCs w:val="24"/>
          <w:u w:val="single"/>
        </w:rPr>
      </w:pPr>
      <w:r>
        <w:rPr>
          <w:b/>
          <w:bCs/>
          <w:i/>
          <w:iCs/>
          <w:color w:val="FF3399"/>
          <w:sz w:val="24"/>
          <w:szCs w:val="24"/>
          <w:u w:val="single"/>
        </w:rPr>
        <w:t>Partes de un cuento.</w:t>
      </w:r>
    </w:p>
    <w:p w14:paraId="341A93F1" w14:textId="77777777" w:rsidR="00480FC6" w:rsidRDefault="00480FC6" w:rsidP="00480FC6">
      <w:pPr>
        <w:jc w:val="both"/>
      </w:pPr>
      <w: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7AAA5D90" w14:textId="77777777" w:rsidR="00480FC6" w:rsidRDefault="00480FC6" w:rsidP="00480FC6">
      <w:pPr>
        <w:jc w:val="both"/>
      </w:pPr>
      <w:r>
        <w:t xml:space="preserve">Las principales partes de un cuento son las siguientes: </w:t>
      </w:r>
    </w:p>
    <w:p w14:paraId="74D4556B" w14:textId="77777777" w:rsidR="00480FC6" w:rsidRDefault="00480FC6" w:rsidP="00480FC6">
      <w:pPr>
        <w:pStyle w:val="Prrafodelista"/>
        <w:numPr>
          <w:ilvl w:val="0"/>
          <w:numId w:val="10"/>
        </w:numPr>
        <w:jc w:val="both"/>
      </w:pPr>
      <w:r>
        <w:t xml:space="preserve">Título del cuento. </w:t>
      </w:r>
    </w:p>
    <w:p w14:paraId="10DDF0AC" w14:textId="77777777" w:rsidR="00480FC6" w:rsidRDefault="00480FC6" w:rsidP="00480FC6">
      <w:pPr>
        <w:pStyle w:val="Prrafodelista"/>
        <w:numPr>
          <w:ilvl w:val="0"/>
          <w:numId w:val="10"/>
        </w:numPr>
        <w:jc w:val="both"/>
        <w:rPr>
          <w:rFonts w:asciiTheme="minorHAnsi" w:eastAsiaTheme="minorHAnsi" w:hAnsiTheme="minorHAnsi" w:cstheme="minorBidi"/>
          <w:lang w:val="es-MX" w:eastAsia="en-US" w:bidi="ar-SA"/>
        </w:rPr>
      </w:pPr>
      <w:r>
        <w:t xml:space="preserve">Personaje o personajes principales. </w:t>
      </w:r>
    </w:p>
    <w:p w14:paraId="2D66A145" w14:textId="77777777" w:rsidR="00480FC6" w:rsidRDefault="00480FC6" w:rsidP="00480FC6">
      <w:pPr>
        <w:pStyle w:val="Prrafodelista"/>
        <w:numPr>
          <w:ilvl w:val="0"/>
          <w:numId w:val="10"/>
        </w:numPr>
        <w:jc w:val="both"/>
      </w:pPr>
      <w:r>
        <w:t xml:space="preserve">Inicio. </w:t>
      </w:r>
    </w:p>
    <w:p w14:paraId="5545A30A" w14:textId="77777777" w:rsidR="00480FC6" w:rsidRDefault="00480FC6" w:rsidP="00480FC6">
      <w:pPr>
        <w:pStyle w:val="Prrafodelista"/>
        <w:numPr>
          <w:ilvl w:val="0"/>
          <w:numId w:val="10"/>
        </w:numPr>
        <w:jc w:val="both"/>
      </w:pPr>
      <w:r>
        <w:t xml:space="preserve">Desarrollo. </w:t>
      </w:r>
    </w:p>
    <w:p w14:paraId="6B8CA1B4" w14:textId="77777777" w:rsidR="00480FC6" w:rsidRDefault="00480FC6" w:rsidP="00480FC6">
      <w:pPr>
        <w:pStyle w:val="Prrafodelista"/>
        <w:numPr>
          <w:ilvl w:val="0"/>
          <w:numId w:val="10"/>
        </w:numPr>
        <w:jc w:val="both"/>
      </w:pPr>
      <w:r>
        <w:t>Desenlace.</w:t>
      </w:r>
    </w:p>
    <w:p w14:paraId="0D2465E3" w14:textId="77777777" w:rsidR="00480FC6" w:rsidRDefault="00480FC6" w:rsidP="00480FC6">
      <w:pPr>
        <w:pStyle w:val="Prrafodelista"/>
        <w:numPr>
          <w:ilvl w:val="0"/>
          <w:numId w:val="10"/>
        </w:numPr>
        <w:jc w:val="both"/>
      </w:pPr>
      <w:r>
        <w:t>Imagen o imágenes.</w:t>
      </w:r>
    </w:p>
    <w:p w14:paraId="486573BB" w14:textId="77777777" w:rsidR="00480FC6" w:rsidRDefault="00480FC6" w:rsidP="00480FC6">
      <w:pPr>
        <w:pStyle w:val="Prrafodelista"/>
        <w:jc w:val="both"/>
      </w:pPr>
    </w:p>
    <w:p w14:paraId="7715A499" w14:textId="77777777" w:rsidR="00480FC6" w:rsidRDefault="00480FC6" w:rsidP="00480FC6">
      <w:pPr>
        <w:jc w:val="both"/>
      </w:pPr>
      <w:r>
        <w:rPr>
          <w:b/>
          <w:bCs/>
          <w:i/>
          <w:iCs/>
          <w:color w:val="FF3399"/>
          <w:sz w:val="24"/>
          <w:szCs w:val="24"/>
          <w:u w:val="single"/>
        </w:rPr>
        <w:t>Título del cuento:</w:t>
      </w:r>
      <w:r>
        <w:rPr>
          <w:color w:val="CC99FF"/>
        </w:rPr>
        <w:t xml:space="preserve"> </w:t>
      </w:r>
      <w:r>
        <w:t>Nos da una idea de lo que trata la historia (introducción).</w:t>
      </w:r>
    </w:p>
    <w:p w14:paraId="14586F5B" w14:textId="77777777" w:rsidR="00480FC6" w:rsidRDefault="00480FC6" w:rsidP="00480FC6">
      <w:pPr>
        <w:jc w:val="both"/>
        <w:rPr>
          <w:rFonts w:cstheme="minorHAnsi"/>
        </w:rPr>
      </w:pPr>
      <w:r>
        <w:rPr>
          <w:b/>
          <w:bCs/>
          <w:i/>
          <w:iCs/>
          <w:color w:val="FF3399"/>
          <w:sz w:val="24"/>
          <w:szCs w:val="24"/>
          <w:u w:val="single"/>
        </w:rPr>
        <w:t>Personajes principales:</w:t>
      </w:r>
      <w:r>
        <w:rPr>
          <w:color w:val="CC99FF"/>
        </w:rPr>
        <w:t xml:space="preserve"> </w:t>
      </w:r>
      <w:r>
        <w:t>Es el protagonista o protagonistas. Es el más importante de la historia. E</w:t>
      </w:r>
      <w:r>
        <w:rPr>
          <w:rFonts w:cstheme="minorHAnsi"/>
        </w:rPr>
        <w:t>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1FB4AD95" w14:textId="77777777" w:rsidR="00480FC6" w:rsidRDefault="00480FC6" w:rsidP="00480FC6">
      <w:pPr>
        <w:jc w:val="both"/>
        <w:rPr>
          <w:rFonts w:eastAsiaTheme="minorHAnsi" w:cstheme="minorBidi"/>
          <w:lang w:val="es-MX" w:eastAsia="en-US" w:bidi="ar-SA"/>
        </w:rPr>
      </w:pPr>
      <w:r>
        <w:rPr>
          <w:b/>
          <w:bCs/>
          <w:i/>
          <w:iCs/>
          <w:color w:val="FF3399"/>
          <w:sz w:val="24"/>
          <w:szCs w:val="24"/>
          <w:u w:val="single"/>
        </w:rPr>
        <w:t>Inicio:</w:t>
      </w:r>
      <w:r>
        <w:rPr>
          <w:color w:val="CC99FF"/>
        </w:rPr>
        <w:t xml:space="preserve"> </w:t>
      </w:r>
      <w:r>
        <w:t xml:space="preserve">Se presentan las personas, animales, o cosas y se menciona cuando y donde sucede la historia. </w:t>
      </w:r>
    </w:p>
    <w:p w14:paraId="7173F775" w14:textId="77777777" w:rsidR="00480FC6" w:rsidRDefault="00480FC6" w:rsidP="00480FC6">
      <w:pPr>
        <w:jc w:val="both"/>
      </w:pPr>
      <w:r>
        <w:rPr>
          <w:b/>
          <w:bCs/>
          <w:i/>
          <w:iCs/>
          <w:color w:val="FF3399"/>
          <w:sz w:val="24"/>
          <w:szCs w:val="24"/>
          <w:u w:val="single"/>
        </w:rPr>
        <w:t>Desarrollo:</w:t>
      </w:r>
      <w:r>
        <w:rPr>
          <w:color w:val="CC99FF"/>
        </w:rPr>
        <w:t xml:space="preserve"> </w:t>
      </w:r>
      <w:r>
        <w:t xml:space="preserve">Es la parte principal del cuento donde se narra lo que sucede con los personajes y como es que se complica la situación inicial. La tensión aumenta ya que narran los hechos más importantes. </w:t>
      </w:r>
    </w:p>
    <w:p w14:paraId="08E9248A" w14:textId="77777777" w:rsidR="00480FC6" w:rsidRDefault="00480FC6" w:rsidP="00480FC6">
      <w:pPr>
        <w:jc w:val="both"/>
      </w:pPr>
      <w:r>
        <w:rPr>
          <w:b/>
          <w:bCs/>
          <w:i/>
          <w:iCs/>
          <w:color w:val="FF3399"/>
          <w:sz w:val="24"/>
          <w:szCs w:val="24"/>
          <w:u w:val="single"/>
        </w:rPr>
        <w:t xml:space="preserve">Desenlacé: </w:t>
      </w:r>
      <w:r>
        <w:t xml:space="preserve">Es la parte del cuento donde suele darse el clímax y la solución al problema donde finaliza la narración. </w:t>
      </w:r>
    </w:p>
    <w:p w14:paraId="732B7E4C" w14:textId="77777777" w:rsidR="00480FC6" w:rsidRDefault="00480FC6" w:rsidP="00480FC6">
      <w:pPr>
        <w:jc w:val="both"/>
      </w:pPr>
      <w:r>
        <w:rPr>
          <w:b/>
          <w:bCs/>
          <w:i/>
          <w:iCs/>
          <w:color w:val="FF3399"/>
          <w:sz w:val="24"/>
          <w:szCs w:val="24"/>
          <w:u w:val="single"/>
        </w:rPr>
        <w:t>Imagen o imágenes:</w:t>
      </w:r>
      <w:r>
        <w:rPr>
          <w:color w:val="CC99FF"/>
        </w:rPr>
        <w:t xml:space="preserve"> </w:t>
      </w:r>
      <w:r>
        <w:t xml:space="preserve">Son las fotografías, dibujos o esquemas que hay en un libro. </w:t>
      </w:r>
    </w:p>
    <w:p w14:paraId="66992457" w14:textId="77777777" w:rsidR="00480FC6" w:rsidRDefault="00480FC6" w:rsidP="00480FC6">
      <w:pPr>
        <w:pStyle w:val="NormalWeb"/>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rPr>
        <w:t xml:space="preserve">Los personajes de un cuento pueden ser personajes, animales u objetos, o bien seres fantásticos o con poderes mágicos. </w:t>
      </w:r>
      <w:r>
        <w:rPr>
          <w:rFonts w:asciiTheme="minorHAnsi" w:hAnsiTheme="minorHAnsi" w:cstheme="minorHAnsi"/>
          <w:color w:val="000000" w:themeColor="text1"/>
          <w:sz w:val="22"/>
          <w:szCs w:val="22"/>
          <w:shd w:val="clear" w:color="auto" w:fill="FFFFFF"/>
        </w:rPr>
        <w:t> Son los elementos de la narración que llevan a cabo las acciones contadas por el narrador. </w:t>
      </w:r>
    </w:p>
    <w:p w14:paraId="1C140BD4" w14:textId="77777777" w:rsidR="00480FC6" w:rsidRDefault="00480FC6" w:rsidP="00480FC6">
      <w:pPr>
        <w:pStyle w:val="NormalWeb"/>
        <w:jc w:val="center"/>
        <w:rPr>
          <w:rFonts w:asciiTheme="minorHAnsi" w:eastAsiaTheme="minorHAnsi" w:hAnsiTheme="minorHAnsi" w:cstheme="minorBidi"/>
          <w:b/>
          <w:bCs/>
          <w:i/>
          <w:iCs/>
          <w:color w:val="FF3399"/>
          <w:u w:val="single"/>
          <w:lang w:eastAsia="en-US"/>
        </w:rPr>
      </w:pPr>
      <w:r>
        <w:rPr>
          <w:rFonts w:asciiTheme="minorHAnsi" w:eastAsiaTheme="minorHAnsi" w:hAnsiTheme="minorHAnsi" w:cstheme="minorBidi"/>
          <w:b/>
          <w:bCs/>
          <w:i/>
          <w:iCs/>
          <w:color w:val="FF3399"/>
          <w:u w:val="single"/>
          <w:lang w:eastAsia="en-US"/>
        </w:rPr>
        <w:lastRenderedPageBreak/>
        <w:t>Tipos de personajes.</w:t>
      </w:r>
    </w:p>
    <w:p w14:paraId="48167EE9" w14:textId="77777777" w:rsidR="00480FC6" w:rsidRDefault="00480FC6" w:rsidP="00480FC6">
      <w:pPr>
        <w:pStyle w:val="NormalWeb"/>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Existen diferentes tipos de personajes dentro de los textos narrativos algunos de ellos son los siguientes: </w:t>
      </w:r>
    </w:p>
    <w:p w14:paraId="220F81A5" w14:textId="77777777" w:rsidR="00480FC6" w:rsidRDefault="00480FC6" w:rsidP="00480FC6">
      <w:pPr>
        <w:pStyle w:val="NormalWeb"/>
        <w:numPr>
          <w:ilvl w:val="0"/>
          <w:numId w:val="11"/>
        </w:numPr>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Protagonista – principales. </w:t>
      </w:r>
    </w:p>
    <w:p w14:paraId="47ED57FB" w14:textId="77777777" w:rsidR="00480FC6" w:rsidRDefault="00480FC6" w:rsidP="00480FC6">
      <w:pPr>
        <w:pStyle w:val="NormalWeb"/>
        <w:numPr>
          <w:ilvl w:val="0"/>
          <w:numId w:val="11"/>
        </w:numPr>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Antagonistas. </w:t>
      </w:r>
    </w:p>
    <w:p w14:paraId="77550522" w14:textId="77777777" w:rsidR="00480FC6" w:rsidRDefault="00480FC6" w:rsidP="00480FC6">
      <w:pPr>
        <w:pStyle w:val="NormalWeb"/>
        <w:numPr>
          <w:ilvl w:val="0"/>
          <w:numId w:val="11"/>
        </w:numPr>
        <w:jc w:val="both"/>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Secundarios.</w:t>
      </w:r>
    </w:p>
    <w:p w14:paraId="13B2D819" w14:textId="77777777" w:rsidR="00480FC6" w:rsidRDefault="00480FC6" w:rsidP="00B40014">
      <w:pPr>
        <w:pStyle w:val="NormalWeb"/>
        <w:spacing w:before="0" w:beforeAutospacing="0" w:after="0" w:afterAutospacing="0"/>
        <w:jc w:val="both"/>
        <w:rPr>
          <w:rFonts w:asciiTheme="minorHAnsi" w:hAnsiTheme="minorHAnsi" w:cstheme="minorHAnsi"/>
          <w:color w:val="000000" w:themeColor="text1"/>
          <w:sz w:val="22"/>
          <w:szCs w:val="22"/>
          <w:shd w:val="clear" w:color="auto" w:fill="FFFFFF"/>
        </w:rPr>
      </w:pPr>
      <w:r>
        <w:rPr>
          <w:rFonts w:asciiTheme="minorHAnsi" w:eastAsiaTheme="minorHAnsi" w:hAnsiTheme="minorHAnsi" w:cstheme="minorBidi"/>
          <w:b/>
          <w:bCs/>
          <w:i/>
          <w:iCs/>
          <w:color w:val="FF3399"/>
          <w:u w:val="single"/>
          <w:lang w:eastAsia="en-US"/>
        </w:rPr>
        <w:t>Protagonista o personaje principal:</w:t>
      </w:r>
      <w:r>
        <w:rPr>
          <w:rFonts w:ascii="Calibri" w:eastAsia="Calibri" w:hAnsi="Calibri" w:cs="Calibri"/>
          <w:b/>
          <w:bCs/>
          <w:i/>
          <w:iCs/>
          <w:color w:val="FF00FF"/>
          <w:sz w:val="22"/>
          <w:szCs w:val="22"/>
          <w:lang w:val="es-ES" w:eastAsia="es-ES" w:bidi="es-ES"/>
        </w:rPr>
        <w:t xml:space="preserve"> </w:t>
      </w:r>
      <w:r>
        <w:rPr>
          <w:rFonts w:asciiTheme="minorHAnsi" w:hAnsiTheme="minorHAnsi" w:cstheme="minorHAnsi"/>
          <w:color w:val="000000" w:themeColor="text1"/>
          <w:sz w:val="22"/>
          <w:szCs w:val="22"/>
          <w:shd w:val="clear" w:color="auto" w:fill="FFFFFF"/>
        </w:rPr>
        <w:t xml:space="preserve">Es el personaje del que se habal en toda la narración y es el centro de la historia. </w:t>
      </w:r>
    </w:p>
    <w:p w14:paraId="4F18FC8A" w14:textId="77777777" w:rsidR="00480FC6" w:rsidRDefault="00480FC6" w:rsidP="00B40014">
      <w:pPr>
        <w:pStyle w:val="NormalWeb"/>
        <w:spacing w:before="0" w:beforeAutospacing="0" w:after="0" w:afterAutospacing="0"/>
        <w:jc w:val="both"/>
        <w:rPr>
          <w:rFonts w:asciiTheme="minorHAnsi" w:hAnsiTheme="minorHAnsi" w:cstheme="minorHAnsi"/>
          <w:color w:val="000000" w:themeColor="text1"/>
          <w:sz w:val="22"/>
          <w:szCs w:val="22"/>
          <w:shd w:val="clear" w:color="auto" w:fill="FFFFFF"/>
        </w:rPr>
      </w:pPr>
      <w:r>
        <w:rPr>
          <w:rFonts w:asciiTheme="minorHAnsi" w:eastAsiaTheme="minorHAnsi" w:hAnsiTheme="minorHAnsi" w:cstheme="minorBidi"/>
          <w:b/>
          <w:bCs/>
          <w:i/>
          <w:iCs/>
          <w:color w:val="FF3399"/>
          <w:u w:val="single"/>
          <w:lang w:eastAsia="en-US"/>
        </w:rPr>
        <w:t>Antagonista:</w:t>
      </w:r>
      <w:r>
        <w:rPr>
          <w:rFonts w:asciiTheme="minorHAnsi" w:hAnsiTheme="minorHAnsi" w:cstheme="minorHAnsi"/>
          <w:color w:val="CC99FF"/>
          <w:sz w:val="22"/>
          <w:szCs w:val="22"/>
          <w:shd w:val="clear" w:color="auto" w:fill="FFFFFF"/>
          <w:lang w:val="es-ES"/>
        </w:rPr>
        <w:t xml:space="preserve"> </w:t>
      </w:r>
      <w:r>
        <w:rPr>
          <w:rFonts w:asciiTheme="minorHAnsi" w:hAnsiTheme="minorHAnsi" w:cstheme="minorHAnsi"/>
          <w:color w:val="000000" w:themeColor="text1"/>
          <w:sz w:val="22"/>
          <w:szCs w:val="22"/>
          <w:shd w:val="clear" w:color="auto" w:fill="FFFFFF"/>
        </w:rPr>
        <w:t xml:space="preserve">Es tan importante como el protagonista, pero es el malo del cuento. </w:t>
      </w:r>
    </w:p>
    <w:p w14:paraId="0C9D2296" w14:textId="77777777" w:rsidR="00480FC6" w:rsidRDefault="00480FC6" w:rsidP="00B40014">
      <w:pPr>
        <w:pStyle w:val="NormalWeb"/>
        <w:spacing w:before="0" w:beforeAutospacing="0" w:after="0" w:afterAutospacing="0"/>
        <w:jc w:val="both"/>
        <w:rPr>
          <w:rFonts w:asciiTheme="minorHAnsi" w:hAnsiTheme="minorHAnsi" w:cstheme="minorHAnsi"/>
          <w:color w:val="000000" w:themeColor="text1"/>
          <w:sz w:val="22"/>
          <w:szCs w:val="22"/>
          <w:shd w:val="clear" w:color="auto" w:fill="FFFFFF"/>
        </w:rPr>
      </w:pPr>
      <w:r>
        <w:rPr>
          <w:rFonts w:asciiTheme="minorHAnsi" w:eastAsiaTheme="minorHAnsi" w:hAnsiTheme="minorHAnsi" w:cstheme="minorBidi"/>
          <w:b/>
          <w:bCs/>
          <w:i/>
          <w:iCs/>
          <w:color w:val="FF3399"/>
          <w:u w:val="single"/>
          <w:lang w:eastAsia="en-US"/>
        </w:rPr>
        <w:t>Secundario:</w:t>
      </w:r>
      <w:r>
        <w:rPr>
          <w:rFonts w:asciiTheme="minorHAnsi" w:hAnsiTheme="minorHAnsi" w:cstheme="minorHAnsi"/>
          <w:color w:val="CC99FF"/>
          <w:sz w:val="22"/>
          <w:szCs w:val="22"/>
          <w:shd w:val="clear" w:color="auto" w:fill="FFFFFF"/>
          <w:lang w:val="es-ES"/>
        </w:rPr>
        <w:t xml:space="preserve"> </w:t>
      </w:r>
      <w:r>
        <w:rPr>
          <w:rFonts w:asciiTheme="minorHAnsi" w:hAnsiTheme="minorHAnsi" w:cstheme="minorHAnsi"/>
          <w:color w:val="000000" w:themeColor="text1"/>
          <w:sz w:val="22"/>
          <w:szCs w:val="22"/>
          <w:shd w:val="clear" w:color="auto" w:fill="FFFFFF"/>
        </w:rPr>
        <w:t xml:space="preserve">Participan en el cuento, pero solo en algunas partes. Acompaña al protagonista o al antagonista y hacen posible que las acciones ocurran. </w:t>
      </w:r>
    </w:p>
    <w:p w14:paraId="03448FEA" w14:textId="77777777" w:rsidR="00480FC6" w:rsidRDefault="00480FC6" w:rsidP="00480FC6">
      <w:pPr>
        <w:pStyle w:val="NormalWeb"/>
        <w:jc w:val="center"/>
        <w:rPr>
          <w:rFonts w:asciiTheme="minorHAnsi" w:hAnsiTheme="minorHAnsi" w:cstheme="minorHAnsi"/>
          <w:color w:val="000000" w:themeColor="text1"/>
          <w:sz w:val="22"/>
          <w:szCs w:val="22"/>
          <w:shd w:val="clear" w:color="auto" w:fill="FFFFFF"/>
        </w:rPr>
      </w:pPr>
      <w:r>
        <w:rPr>
          <w:rFonts w:asciiTheme="minorHAnsi" w:eastAsiaTheme="minorHAnsi" w:hAnsiTheme="minorHAnsi" w:cstheme="minorBidi"/>
          <w:b/>
          <w:bCs/>
          <w:i/>
          <w:iCs/>
          <w:color w:val="FF3399"/>
          <w:u w:val="single"/>
          <w:lang w:eastAsia="en-US"/>
        </w:rPr>
        <w:t>Ejemplo:</w:t>
      </w:r>
      <w:r>
        <w:rPr>
          <w:rFonts w:asciiTheme="minorHAnsi" w:hAnsiTheme="minorHAnsi" w:cstheme="minorHAnsi"/>
          <w:color w:val="CC99FF"/>
          <w:sz w:val="22"/>
          <w:szCs w:val="22"/>
          <w:shd w:val="clear" w:color="auto" w:fill="FFFFFF"/>
          <w:lang w:val="es-ES"/>
        </w:rPr>
        <w:t xml:space="preserve"> </w:t>
      </w:r>
      <w:r>
        <w:rPr>
          <w:rFonts w:asciiTheme="minorHAnsi" w:hAnsiTheme="minorHAnsi" w:cstheme="minorHAnsi"/>
          <w:color w:val="000000" w:themeColor="text1"/>
          <w:sz w:val="22"/>
          <w:szCs w:val="22"/>
          <w:shd w:val="clear" w:color="auto" w:fill="FFFFFF"/>
        </w:rPr>
        <w:t>“cuento de los tres cochinitos”</w:t>
      </w:r>
    </w:p>
    <w:p w14:paraId="7851B90E" w14:textId="345C2281" w:rsidR="00480FC6" w:rsidRDefault="00480FC6" w:rsidP="00480FC6">
      <w:pPr>
        <w:pStyle w:val="NormalWeb"/>
        <w:jc w:val="both"/>
        <w:rPr>
          <w:rFonts w:asciiTheme="minorHAnsi" w:eastAsiaTheme="minorHAnsi" w:hAnsiTheme="minorHAnsi" w:cstheme="minorBidi"/>
          <w:b/>
          <w:bCs/>
          <w:i/>
          <w:iCs/>
          <w:color w:val="FF3399"/>
          <w:u w:val="single"/>
          <w:lang w:eastAsia="en-US"/>
        </w:rPr>
      </w:pPr>
      <w:r>
        <w:rPr>
          <w:noProof/>
        </w:rPr>
        <w:drawing>
          <wp:anchor distT="0" distB="0" distL="114300" distR="114300" simplePos="0" relativeHeight="251667456" behindDoc="0" locked="0" layoutInCell="1" allowOverlap="1" wp14:anchorId="7C81F011" wp14:editId="09D10FE9">
            <wp:simplePos x="0" y="0"/>
            <wp:positionH relativeFrom="column">
              <wp:posOffset>2736850</wp:posOffset>
            </wp:positionH>
            <wp:positionV relativeFrom="paragraph">
              <wp:posOffset>15240</wp:posOffset>
            </wp:positionV>
            <wp:extent cx="1861820" cy="722630"/>
            <wp:effectExtent l="0" t="0" r="5080" b="1270"/>
            <wp:wrapSquare wrapText="bothSides"/>
            <wp:docPr id="45" name="Imagen 45" descr="The Three Little Pigs (Personaje) | Disney y Pixa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The Three Little Pigs (Personaje) | Disney y Pixar | Fand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1820" cy="72263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bCs/>
          <w:i/>
          <w:iCs/>
          <w:color w:val="FF3399"/>
          <w:u w:val="single"/>
          <w:lang w:eastAsia="en-US"/>
        </w:rPr>
        <w:t xml:space="preserve">Personajes principales. </w:t>
      </w:r>
    </w:p>
    <w:p w14:paraId="72353F01" w14:textId="06F3F075" w:rsidR="00480FC6" w:rsidRDefault="00480FC6" w:rsidP="00480FC6">
      <w:pPr>
        <w:pStyle w:val="NormalWeb"/>
        <w:rPr>
          <w:rFonts w:asciiTheme="minorHAnsi" w:eastAsiaTheme="minorHAnsi" w:hAnsiTheme="minorHAnsi" w:cstheme="minorBidi"/>
          <w:b/>
          <w:bCs/>
          <w:i/>
          <w:iCs/>
          <w:color w:val="FF3399"/>
          <w:u w:val="single"/>
          <w:lang w:eastAsia="en-US"/>
        </w:rPr>
      </w:pPr>
      <w:r>
        <w:rPr>
          <w:noProof/>
        </w:rPr>
        <w:drawing>
          <wp:anchor distT="0" distB="0" distL="114300" distR="114300" simplePos="0" relativeHeight="251668480" behindDoc="0" locked="0" layoutInCell="1" allowOverlap="1" wp14:anchorId="1FE3A3F4" wp14:editId="48DAA4E0">
            <wp:simplePos x="0" y="0"/>
            <wp:positionH relativeFrom="column">
              <wp:posOffset>1729740</wp:posOffset>
            </wp:positionH>
            <wp:positionV relativeFrom="paragraph">
              <wp:posOffset>172085</wp:posOffset>
            </wp:positionV>
            <wp:extent cx="1186815" cy="790575"/>
            <wp:effectExtent l="0" t="0" r="0" b="9525"/>
            <wp:wrapSquare wrapText="bothSides"/>
            <wp:docPr id="42" name="Imagen 42" descr="El rol d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l rol del lobo feroz"/>
                    <pic:cNvPicPr>
                      <a:picLocks noChangeAspect="1" noChangeArrowheads="1"/>
                    </pic:cNvPicPr>
                  </pic:nvPicPr>
                  <pic:blipFill>
                    <a:blip r:embed="rId31" cstate="print">
                      <a:extLst>
                        <a:ext uri="{28A0092B-C50C-407E-A947-70E740481C1C}">
                          <a14:useLocalDpi xmlns:a14="http://schemas.microsoft.com/office/drawing/2010/main" val="0"/>
                        </a:ext>
                      </a:extLst>
                    </a:blip>
                    <a:srcRect l="1051" t="9537" r="1202" b="5643"/>
                    <a:stretch>
                      <a:fillRect/>
                    </a:stretch>
                  </pic:blipFill>
                  <pic:spPr bwMode="auto">
                    <a:xfrm>
                      <a:off x="0" y="0"/>
                      <a:ext cx="1186815" cy="790575"/>
                    </a:xfrm>
                    <a:prstGeom prst="rect">
                      <a:avLst/>
                    </a:prstGeom>
                    <a:noFill/>
                  </pic:spPr>
                </pic:pic>
              </a:graphicData>
            </a:graphic>
            <wp14:sizeRelH relativeFrom="page">
              <wp14:pctWidth>0</wp14:pctWidth>
            </wp14:sizeRelH>
            <wp14:sizeRelV relativeFrom="page">
              <wp14:pctHeight>0</wp14:pctHeight>
            </wp14:sizeRelV>
          </wp:anchor>
        </w:drawing>
      </w:r>
    </w:p>
    <w:p w14:paraId="7FBEEFF0" w14:textId="13B8D8EE" w:rsidR="00480FC6" w:rsidRDefault="00480FC6" w:rsidP="00480FC6">
      <w:pPr>
        <w:pStyle w:val="NormalWeb"/>
        <w:jc w:val="both"/>
        <w:rPr>
          <w:rFonts w:asciiTheme="minorHAnsi" w:eastAsiaTheme="minorHAnsi" w:hAnsiTheme="minorHAnsi" w:cstheme="minorBidi"/>
          <w:b/>
          <w:bCs/>
          <w:i/>
          <w:iCs/>
          <w:color w:val="FF3399"/>
          <w:u w:val="single"/>
          <w:lang w:eastAsia="en-US"/>
        </w:rPr>
      </w:pPr>
      <w:r>
        <w:rPr>
          <w:rFonts w:asciiTheme="minorHAnsi" w:eastAsiaTheme="minorHAnsi" w:hAnsiTheme="minorHAnsi" w:cstheme="minorBidi"/>
          <w:b/>
          <w:bCs/>
          <w:i/>
          <w:iCs/>
          <w:color w:val="FF3399"/>
          <w:u w:val="single"/>
          <w:lang w:eastAsia="en-US"/>
        </w:rPr>
        <w:t xml:space="preserve">Antagonistas: </w:t>
      </w:r>
    </w:p>
    <w:p w14:paraId="5B07BDA7" w14:textId="3FDF5380" w:rsidR="00480FC6" w:rsidRDefault="00B40014" w:rsidP="00480FC6">
      <w:pPr>
        <w:pStyle w:val="NormalWeb"/>
        <w:rPr>
          <w:rFonts w:asciiTheme="minorHAnsi" w:eastAsiaTheme="minorHAnsi" w:hAnsiTheme="minorHAnsi" w:cstheme="minorBidi"/>
          <w:b/>
          <w:bCs/>
          <w:i/>
          <w:iCs/>
          <w:color w:val="FF3399"/>
          <w:u w:val="single"/>
          <w:lang w:eastAsia="en-US"/>
        </w:rPr>
      </w:pPr>
      <w:r>
        <w:rPr>
          <w:noProof/>
        </w:rPr>
        <w:drawing>
          <wp:anchor distT="0" distB="0" distL="114300" distR="114300" simplePos="0" relativeHeight="251669504" behindDoc="0" locked="0" layoutInCell="1" allowOverlap="1" wp14:anchorId="7B159124" wp14:editId="27B160BC">
            <wp:simplePos x="0" y="0"/>
            <wp:positionH relativeFrom="column">
              <wp:posOffset>2391410</wp:posOffset>
            </wp:positionH>
            <wp:positionV relativeFrom="paragraph">
              <wp:posOffset>294640</wp:posOffset>
            </wp:positionV>
            <wp:extent cx="518795" cy="1010920"/>
            <wp:effectExtent l="0" t="0" r="0" b="0"/>
            <wp:wrapSquare wrapText="bothSides"/>
            <wp:docPr id="41" name="Imagen 41"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aperucita roja | Caperucita roja dibujo, Caperucita roja, Bebé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795" cy="1010920"/>
                    </a:xfrm>
                    <a:prstGeom prst="rect">
                      <a:avLst/>
                    </a:prstGeom>
                    <a:noFill/>
                  </pic:spPr>
                </pic:pic>
              </a:graphicData>
            </a:graphic>
            <wp14:sizeRelH relativeFrom="page">
              <wp14:pctWidth>0</wp14:pctWidth>
            </wp14:sizeRelH>
            <wp14:sizeRelV relativeFrom="page">
              <wp14:pctHeight>0</wp14:pctHeight>
            </wp14:sizeRelV>
          </wp:anchor>
        </w:drawing>
      </w:r>
    </w:p>
    <w:p w14:paraId="5303860F" w14:textId="55EB5316" w:rsidR="00480FC6" w:rsidRDefault="00480FC6" w:rsidP="00480FC6">
      <w:pPr>
        <w:pStyle w:val="NormalWeb"/>
        <w:tabs>
          <w:tab w:val="left" w:pos="281"/>
          <w:tab w:val="center" w:pos="4419"/>
        </w:tabs>
        <w:rPr>
          <w:rFonts w:asciiTheme="minorHAnsi" w:hAnsiTheme="minorHAnsi" w:cstheme="minorHAnsi"/>
          <w:color w:val="000000" w:themeColor="text1"/>
          <w:sz w:val="22"/>
          <w:szCs w:val="22"/>
          <w:shd w:val="clear" w:color="auto" w:fill="FFFFFF"/>
        </w:rPr>
      </w:pPr>
      <w:r>
        <w:rPr>
          <w:rFonts w:asciiTheme="minorHAnsi" w:eastAsiaTheme="minorHAnsi" w:hAnsiTheme="minorHAnsi" w:cstheme="minorBidi"/>
          <w:b/>
          <w:bCs/>
          <w:i/>
          <w:iCs/>
          <w:color w:val="FF3399"/>
          <w:u w:val="single"/>
          <w:lang w:eastAsia="en-US"/>
        </w:rPr>
        <w:t xml:space="preserve">Ejemplo: </w:t>
      </w:r>
      <w:r>
        <w:rPr>
          <w:rFonts w:ascii="Calibri" w:eastAsia="Calibri" w:hAnsi="Calibri" w:cs="Calibri"/>
          <w:b/>
          <w:bCs/>
          <w:i/>
          <w:iCs/>
          <w:color w:val="FF00FF"/>
          <w:sz w:val="22"/>
          <w:szCs w:val="22"/>
          <w:lang w:val="es-ES" w:eastAsia="es-ES" w:bidi="es-ES"/>
        </w:rPr>
        <w:t>“</w:t>
      </w:r>
      <w:r>
        <w:rPr>
          <w:rFonts w:asciiTheme="minorHAnsi" w:hAnsiTheme="minorHAnsi" w:cstheme="minorHAnsi"/>
          <w:color w:val="000000" w:themeColor="text1"/>
          <w:sz w:val="22"/>
          <w:szCs w:val="22"/>
          <w:shd w:val="clear" w:color="auto" w:fill="FFFFFF"/>
        </w:rPr>
        <w:t>Caperucita roja”</w:t>
      </w:r>
    </w:p>
    <w:p w14:paraId="493AD7D9" w14:textId="77777777" w:rsidR="00480FC6" w:rsidRDefault="00480FC6" w:rsidP="00480FC6">
      <w:pPr>
        <w:pStyle w:val="NormalWeb"/>
        <w:jc w:val="both"/>
        <w:rPr>
          <w:rFonts w:asciiTheme="minorHAnsi" w:eastAsiaTheme="minorHAnsi" w:hAnsiTheme="minorHAnsi" w:cstheme="minorBidi"/>
          <w:b/>
          <w:bCs/>
          <w:i/>
          <w:iCs/>
          <w:color w:val="FF3399"/>
          <w:u w:val="single"/>
          <w:lang w:eastAsia="en-US"/>
        </w:rPr>
      </w:pPr>
      <w:r>
        <w:rPr>
          <w:rFonts w:asciiTheme="minorHAnsi" w:eastAsiaTheme="minorHAnsi" w:hAnsiTheme="minorHAnsi" w:cstheme="minorBidi"/>
          <w:b/>
          <w:bCs/>
          <w:i/>
          <w:iCs/>
          <w:color w:val="FF3399"/>
          <w:u w:val="single"/>
          <w:lang w:eastAsia="en-US"/>
        </w:rPr>
        <w:t xml:space="preserve">Personajes principales. </w:t>
      </w:r>
    </w:p>
    <w:p w14:paraId="717776F9" w14:textId="786DDA66" w:rsidR="00480FC6" w:rsidRDefault="00480FC6" w:rsidP="00480FC6">
      <w:pPr>
        <w:pStyle w:val="NormalWeb"/>
        <w:jc w:val="center"/>
        <w:rPr>
          <w:rFonts w:asciiTheme="minorHAnsi" w:eastAsiaTheme="minorHAnsi" w:hAnsiTheme="minorHAnsi" w:cstheme="minorBidi"/>
          <w:b/>
          <w:bCs/>
          <w:i/>
          <w:iCs/>
          <w:color w:val="FF3399"/>
          <w:u w:val="single"/>
          <w:lang w:eastAsia="en-US"/>
        </w:rPr>
      </w:pPr>
      <w:r>
        <w:rPr>
          <w:noProof/>
        </w:rPr>
        <w:drawing>
          <wp:anchor distT="0" distB="0" distL="114300" distR="114300" simplePos="0" relativeHeight="251670528" behindDoc="0" locked="0" layoutInCell="1" allowOverlap="1" wp14:anchorId="056E198D" wp14:editId="12EBBAE7">
            <wp:simplePos x="0" y="0"/>
            <wp:positionH relativeFrom="column">
              <wp:posOffset>1530985</wp:posOffset>
            </wp:positionH>
            <wp:positionV relativeFrom="paragraph">
              <wp:posOffset>236220</wp:posOffset>
            </wp:positionV>
            <wp:extent cx="817880" cy="1090295"/>
            <wp:effectExtent l="0" t="0" r="1270" b="0"/>
            <wp:wrapSquare wrapText="bothSides"/>
            <wp:docPr id="40" name="Imagen 40"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in de maria angelica en cuentos | Caperucita roja dibujo, Caperucita roja,  Cerdito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880" cy="1090295"/>
                    </a:xfrm>
                    <a:prstGeom prst="rect">
                      <a:avLst/>
                    </a:prstGeom>
                    <a:noFill/>
                  </pic:spPr>
                </pic:pic>
              </a:graphicData>
            </a:graphic>
            <wp14:sizeRelH relativeFrom="page">
              <wp14:pctWidth>0</wp14:pctWidth>
            </wp14:sizeRelH>
            <wp14:sizeRelV relativeFrom="page">
              <wp14:pctHeight>0</wp14:pctHeight>
            </wp14:sizeRelV>
          </wp:anchor>
        </w:drawing>
      </w:r>
    </w:p>
    <w:p w14:paraId="0F1C11D1" w14:textId="77777777" w:rsidR="00480FC6" w:rsidRDefault="00480FC6" w:rsidP="00480FC6">
      <w:pPr>
        <w:pStyle w:val="NormalWeb"/>
        <w:jc w:val="both"/>
        <w:rPr>
          <w:rFonts w:asciiTheme="minorHAnsi" w:eastAsiaTheme="minorHAnsi" w:hAnsiTheme="minorHAnsi" w:cstheme="minorBidi"/>
          <w:b/>
          <w:bCs/>
          <w:i/>
          <w:iCs/>
          <w:color w:val="FF3399"/>
          <w:u w:val="single"/>
          <w:lang w:eastAsia="en-US"/>
        </w:rPr>
      </w:pPr>
      <w:r>
        <w:rPr>
          <w:rFonts w:asciiTheme="minorHAnsi" w:eastAsiaTheme="minorHAnsi" w:hAnsiTheme="minorHAnsi" w:cstheme="minorBidi"/>
          <w:b/>
          <w:bCs/>
          <w:i/>
          <w:iCs/>
          <w:color w:val="FF3399"/>
          <w:u w:val="single"/>
          <w:lang w:eastAsia="en-US"/>
        </w:rPr>
        <w:t>Antagonistas:</w:t>
      </w:r>
    </w:p>
    <w:p w14:paraId="42E42D02" w14:textId="5C71C491" w:rsidR="00480FC6" w:rsidRDefault="00480FC6" w:rsidP="00480FC6">
      <w:pPr>
        <w:pStyle w:val="NormalWeb"/>
        <w:jc w:val="center"/>
        <w:rPr>
          <w:rFonts w:asciiTheme="minorHAnsi" w:eastAsiaTheme="minorHAnsi" w:hAnsiTheme="minorHAnsi" w:cstheme="minorBidi"/>
          <w:b/>
          <w:bCs/>
          <w:i/>
          <w:iCs/>
          <w:color w:val="FF3399"/>
          <w:u w:val="single"/>
          <w:lang w:eastAsia="en-US"/>
        </w:rPr>
      </w:pPr>
      <w:r>
        <w:rPr>
          <w:noProof/>
        </w:rPr>
        <w:drawing>
          <wp:anchor distT="0" distB="0" distL="114300" distR="114300" simplePos="0" relativeHeight="251671552" behindDoc="0" locked="0" layoutInCell="1" allowOverlap="1" wp14:anchorId="6BD6F948" wp14:editId="7F257E78">
            <wp:simplePos x="0" y="0"/>
            <wp:positionH relativeFrom="column">
              <wp:posOffset>1530350</wp:posOffset>
            </wp:positionH>
            <wp:positionV relativeFrom="paragraph">
              <wp:posOffset>439420</wp:posOffset>
            </wp:positionV>
            <wp:extent cx="694690" cy="923290"/>
            <wp:effectExtent l="0" t="0" r="0" b="0"/>
            <wp:wrapSquare wrapText="bothSides"/>
            <wp:docPr id="39" name="Imagen 39"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onoce a los principales personajes del cuento infantil de Caperucita Roja.  La abuelita, el l… | Caperucita roja, Caperucita roja dibujo, Titeres de  caperucita roj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4690" cy="923290"/>
                    </a:xfrm>
                    <a:prstGeom prst="rect">
                      <a:avLst/>
                    </a:prstGeom>
                    <a:noFill/>
                  </pic:spPr>
                </pic:pic>
              </a:graphicData>
            </a:graphic>
            <wp14:sizeRelH relativeFrom="page">
              <wp14:pctWidth>0</wp14:pctWidth>
            </wp14:sizeRelH>
            <wp14:sizeRelV relativeFrom="page">
              <wp14:pctHeight>0</wp14:pctHeight>
            </wp14:sizeRelV>
          </wp:anchor>
        </w:drawing>
      </w:r>
    </w:p>
    <w:p w14:paraId="469F7467" w14:textId="7C96593B" w:rsidR="00480FC6" w:rsidRDefault="00480FC6" w:rsidP="00480FC6">
      <w:pPr>
        <w:pStyle w:val="NormalWeb"/>
        <w:jc w:val="both"/>
        <w:rPr>
          <w:rFonts w:ascii="Calibri" w:eastAsia="Calibri" w:hAnsi="Calibri" w:cs="Calibri"/>
          <w:b/>
          <w:bCs/>
          <w:color w:val="CC99FF"/>
          <w:sz w:val="22"/>
          <w:szCs w:val="22"/>
          <w:lang w:val="es-ES" w:eastAsia="es-ES" w:bidi="es-ES"/>
        </w:rPr>
      </w:pPr>
      <w:r>
        <w:rPr>
          <w:noProof/>
        </w:rPr>
        <w:drawing>
          <wp:anchor distT="0" distB="0" distL="114300" distR="114300" simplePos="0" relativeHeight="251672576" behindDoc="0" locked="0" layoutInCell="1" allowOverlap="1" wp14:anchorId="31262ECD" wp14:editId="169566D3">
            <wp:simplePos x="0" y="0"/>
            <wp:positionH relativeFrom="margin">
              <wp:align>center</wp:align>
            </wp:positionH>
            <wp:positionV relativeFrom="paragraph">
              <wp:posOffset>8890</wp:posOffset>
            </wp:positionV>
            <wp:extent cx="905510" cy="905510"/>
            <wp:effectExtent l="0" t="0" r="8890" b="8890"/>
            <wp:wrapSquare wrapText="bothSides"/>
            <wp:docPr id="38" name="Imagen 38"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ersonajes de Caperucita Roja. BRIZUELA, CÁCERES, RUIZ: text, images,  music, video | Glogster EDU - Interactive multimedia post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0DE3AD4" wp14:editId="7A64EEA1">
            <wp:simplePos x="0" y="0"/>
            <wp:positionH relativeFrom="column">
              <wp:posOffset>3298190</wp:posOffset>
            </wp:positionH>
            <wp:positionV relativeFrom="paragraph">
              <wp:posOffset>44450</wp:posOffset>
            </wp:positionV>
            <wp:extent cx="633095" cy="887730"/>
            <wp:effectExtent l="0" t="0" r="0" b="7620"/>
            <wp:wrapSquare wrapText="bothSides"/>
            <wp:docPr id="37" name="Imagen 37"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a mama de cape para colorear, la mama de cape para imprimir"/>
                    <pic:cNvPicPr>
                      <a:picLocks noChangeAspect="1" noChangeArrowheads="1"/>
                    </pic:cNvPicPr>
                  </pic:nvPicPr>
                  <pic:blipFill>
                    <a:blip r:embed="rId36" cstate="print">
                      <a:extLst>
                        <a:ext uri="{28A0092B-C50C-407E-A947-70E740481C1C}">
                          <a14:useLocalDpi xmlns:a14="http://schemas.microsoft.com/office/drawing/2010/main" val="0"/>
                        </a:ext>
                      </a:extLst>
                    </a:blip>
                    <a:srcRect l="3964" t="2150" r="5763" b="5547"/>
                    <a:stretch>
                      <a:fillRect/>
                    </a:stretch>
                  </pic:blipFill>
                  <pic:spPr bwMode="auto">
                    <a:xfrm>
                      <a:off x="0" y="0"/>
                      <a:ext cx="633095" cy="88773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bCs/>
          <w:i/>
          <w:iCs/>
          <w:color w:val="FF3399"/>
          <w:u w:val="single"/>
          <w:lang w:eastAsia="en-US"/>
        </w:rPr>
        <w:t>Secundario:</w:t>
      </w:r>
      <w:r>
        <w:rPr>
          <w:color w:val="CC99FF"/>
          <w:sz w:val="22"/>
          <w:szCs w:val="22"/>
        </w:rPr>
        <w:tab/>
      </w:r>
    </w:p>
    <w:p w14:paraId="6E41629D" w14:textId="77777777" w:rsidR="00480FC6" w:rsidRDefault="00480FC6" w:rsidP="00480FC6">
      <w:pPr>
        <w:jc w:val="both"/>
        <w:rPr>
          <w:b/>
          <w:bCs/>
          <w:color w:val="CC66FF"/>
        </w:rPr>
      </w:pPr>
    </w:p>
    <w:p w14:paraId="5D712103" w14:textId="77777777" w:rsidR="00480FC6" w:rsidRDefault="00480FC6" w:rsidP="00480FC6">
      <w:pPr>
        <w:jc w:val="both"/>
        <w:rPr>
          <w:rFonts w:asciiTheme="minorHAnsi" w:eastAsiaTheme="minorHAnsi" w:hAnsiTheme="minorHAnsi" w:cstheme="minorBidi"/>
          <w:lang w:val="es-MX" w:eastAsia="en-US" w:bidi="ar-SA"/>
        </w:rPr>
      </w:pPr>
    </w:p>
    <w:p w14:paraId="580C5338" w14:textId="350EA645" w:rsidR="00480FC6" w:rsidRDefault="00480FC6" w:rsidP="00480FC6">
      <w:pPr>
        <w:jc w:val="both"/>
      </w:pPr>
    </w:p>
    <w:p w14:paraId="0E0D62E3" w14:textId="77777777" w:rsidR="00B40014" w:rsidRDefault="00B40014" w:rsidP="00480FC6">
      <w:pPr>
        <w:jc w:val="both"/>
      </w:pPr>
    </w:p>
    <w:p w14:paraId="6BE17118" w14:textId="77777777" w:rsidR="00480FC6" w:rsidRDefault="00480FC6" w:rsidP="00480FC6">
      <w:pPr>
        <w:jc w:val="both"/>
      </w:pPr>
      <w:r>
        <w:t xml:space="preserve">Ahora bien, tendrás que elegir un cuento puedes utilizar un cuento nuevo, o que te parezca entretenido, tu cuento favorito, etc. Que pudieras compartir con otras personas, amigos o compañeros, como si fueras un cuentacuentos. Una vez que lo hayas seleccionado tendrás que identificar el título del cuento y los personajes de este para a completar las actividades de la última página indicada. </w:t>
      </w:r>
    </w:p>
    <w:p w14:paraId="42BC992F" w14:textId="77777777" w:rsidR="00480FC6" w:rsidRDefault="00480FC6" w:rsidP="00480FC6">
      <w:pPr>
        <w:jc w:val="center"/>
        <w:rPr>
          <w:b/>
          <w:bCs/>
          <w:i/>
          <w:iCs/>
          <w:color w:val="FF3399"/>
          <w:sz w:val="24"/>
          <w:szCs w:val="24"/>
          <w:u w:val="single"/>
        </w:rPr>
      </w:pPr>
      <w:r>
        <w:rPr>
          <w:b/>
          <w:bCs/>
          <w:i/>
          <w:iCs/>
          <w:color w:val="FF3399"/>
          <w:sz w:val="24"/>
          <w:szCs w:val="24"/>
          <w:u w:val="single"/>
        </w:rPr>
        <w:t>Ejemplo de cuentacuentos:</w:t>
      </w:r>
    </w:p>
    <w:p w14:paraId="584D7677" w14:textId="77777777" w:rsidR="00480FC6" w:rsidRDefault="00480FC6" w:rsidP="00480FC6">
      <w:pPr>
        <w:jc w:val="both"/>
      </w:pPr>
      <w:r>
        <w:rPr>
          <w:b/>
          <w:bCs/>
          <w:i/>
          <w:iCs/>
          <w:color w:val="FF3399"/>
          <w:sz w:val="24"/>
          <w:szCs w:val="24"/>
          <w:u w:val="single"/>
        </w:rPr>
        <w:t>Titulo.</w:t>
      </w:r>
      <w:r>
        <w:rPr>
          <w:color w:val="CC99FF"/>
        </w:rPr>
        <w:t xml:space="preserve"> </w:t>
      </w:r>
      <w:r>
        <w:t xml:space="preserve">Ricitos de oro y los tres osos. </w:t>
      </w:r>
    </w:p>
    <w:p w14:paraId="2EC69DA1" w14:textId="77777777" w:rsidR="00480FC6" w:rsidRDefault="00480FC6" w:rsidP="00480FC6">
      <w:pPr>
        <w:jc w:val="both"/>
        <w:rPr>
          <w:b/>
          <w:bCs/>
          <w:i/>
          <w:iCs/>
          <w:color w:val="FF3399"/>
          <w:sz w:val="24"/>
          <w:szCs w:val="24"/>
          <w:u w:val="single"/>
        </w:rPr>
      </w:pPr>
      <w:r>
        <w:rPr>
          <w:b/>
          <w:bCs/>
          <w:i/>
          <w:iCs/>
          <w:color w:val="FF3399"/>
          <w:sz w:val="24"/>
          <w:szCs w:val="24"/>
          <w:u w:val="single"/>
        </w:rPr>
        <w:lastRenderedPageBreak/>
        <w:t xml:space="preserve">Personajes del cuento: </w:t>
      </w:r>
    </w:p>
    <w:p w14:paraId="149A00A2" w14:textId="77777777" w:rsidR="00480FC6" w:rsidRDefault="00480FC6" w:rsidP="00480FC6">
      <w:pPr>
        <w:pStyle w:val="Prrafodelista"/>
        <w:widowControl/>
        <w:numPr>
          <w:ilvl w:val="0"/>
          <w:numId w:val="12"/>
        </w:numPr>
        <w:autoSpaceDE/>
        <w:spacing w:line="252" w:lineRule="auto"/>
        <w:jc w:val="both"/>
      </w:pPr>
      <w:r>
        <w:t xml:space="preserve">Ricitos de oro. </w:t>
      </w:r>
    </w:p>
    <w:p w14:paraId="731703D7" w14:textId="77777777" w:rsidR="00480FC6" w:rsidRDefault="00480FC6" w:rsidP="00480FC6">
      <w:pPr>
        <w:pStyle w:val="Prrafodelista"/>
        <w:widowControl/>
        <w:numPr>
          <w:ilvl w:val="0"/>
          <w:numId w:val="12"/>
        </w:numPr>
        <w:autoSpaceDE/>
        <w:spacing w:line="252" w:lineRule="auto"/>
        <w:jc w:val="both"/>
      </w:pPr>
      <w:r>
        <w:t xml:space="preserve">Papá oso. </w:t>
      </w:r>
    </w:p>
    <w:p w14:paraId="54FB49C3" w14:textId="77777777" w:rsidR="00480FC6" w:rsidRDefault="00480FC6" w:rsidP="00480FC6">
      <w:pPr>
        <w:pStyle w:val="Prrafodelista"/>
        <w:widowControl/>
        <w:numPr>
          <w:ilvl w:val="0"/>
          <w:numId w:val="12"/>
        </w:numPr>
        <w:autoSpaceDE/>
        <w:spacing w:line="252" w:lineRule="auto"/>
        <w:jc w:val="both"/>
      </w:pPr>
      <w:r>
        <w:t xml:space="preserve">Mamá osa. </w:t>
      </w:r>
    </w:p>
    <w:p w14:paraId="4749A504" w14:textId="77777777" w:rsidR="00480FC6" w:rsidRDefault="00480FC6" w:rsidP="00480FC6">
      <w:pPr>
        <w:pStyle w:val="Prrafodelista"/>
        <w:widowControl/>
        <w:numPr>
          <w:ilvl w:val="0"/>
          <w:numId w:val="12"/>
        </w:numPr>
        <w:autoSpaceDE/>
        <w:spacing w:line="252" w:lineRule="auto"/>
        <w:jc w:val="both"/>
      </w:pPr>
      <w:r>
        <w:t xml:space="preserve">Hijo oso. </w:t>
      </w:r>
    </w:p>
    <w:p w14:paraId="6F4C68DC" w14:textId="77777777" w:rsidR="00480FC6" w:rsidRDefault="00480FC6" w:rsidP="00480FC6">
      <w:pPr>
        <w:pStyle w:val="Prrafodelista"/>
        <w:jc w:val="both"/>
      </w:pPr>
    </w:p>
    <w:p w14:paraId="615FBB07" w14:textId="7CE179E1" w:rsidR="00480FC6" w:rsidRDefault="00480FC6" w:rsidP="00480FC6">
      <w:pPr>
        <w:rPr>
          <w:noProof/>
        </w:rPr>
      </w:pPr>
      <w:r>
        <w:rPr>
          <w:noProof/>
        </w:rPr>
        <w:drawing>
          <wp:inline distT="0" distB="0" distL="0" distR="0" wp14:anchorId="2B4AC0AB" wp14:editId="5AC8CAAC">
            <wp:extent cx="5610225" cy="1304925"/>
            <wp:effectExtent l="0" t="0" r="9525" b="9525"/>
            <wp:docPr id="34" name="Imagen 34"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ICITOS DE ORO Y LOS TRES OSOS. PRIMEROS LECTORES / PD.. TORRA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1304925"/>
                    </a:xfrm>
                    <a:prstGeom prst="rect">
                      <a:avLst/>
                    </a:prstGeom>
                    <a:noFill/>
                    <a:ln>
                      <a:noFill/>
                    </a:ln>
                  </pic:spPr>
                </pic:pic>
              </a:graphicData>
            </a:graphic>
          </wp:inline>
        </w:drawing>
      </w:r>
    </w:p>
    <w:p w14:paraId="6A7B7D47" w14:textId="77777777" w:rsidR="00480FC6" w:rsidRPr="00E30E6E" w:rsidRDefault="00480FC6" w:rsidP="00B93525">
      <w:pPr>
        <w:jc w:val="both"/>
        <w:rPr>
          <w:rFonts w:ascii="Arial" w:hAnsi="Arial" w:cs="Arial"/>
          <w:b/>
          <w:bCs/>
        </w:rPr>
      </w:pPr>
    </w:p>
    <w:p w14:paraId="7988C037" w14:textId="6AF86CC4" w:rsidR="00B93525" w:rsidRDefault="00B93525" w:rsidP="00B93525">
      <w:pPr>
        <w:jc w:val="both"/>
        <w:rPr>
          <w:rFonts w:ascii="Arial" w:hAnsi="Arial" w:cs="Arial"/>
          <w:b/>
          <w:bCs/>
        </w:rPr>
      </w:pPr>
      <w:r>
        <w:rPr>
          <w:rFonts w:ascii="Arial" w:hAnsi="Arial" w:cs="Arial"/>
          <w:b/>
          <w:bCs/>
        </w:rPr>
        <w:t>16.- CIERRE:</w:t>
      </w:r>
      <w:r w:rsidR="00464B5C">
        <w:rPr>
          <w:rFonts w:ascii="Arial" w:hAnsi="Arial" w:cs="Arial"/>
          <w:b/>
          <w:bCs/>
        </w:rPr>
        <w:t xml:space="preserve"> </w:t>
      </w:r>
      <w:r w:rsidR="00464B5C" w:rsidRPr="00464B5C">
        <w:rPr>
          <w:rFonts w:ascii="Arial" w:hAnsi="Arial" w:cs="Arial"/>
        </w:rPr>
        <w:t>Los alumnos deberán de realizar las actividades indicadas por parte del libro de Lengua Materna Español SEP página número 18.</w:t>
      </w:r>
      <w:r w:rsidR="00464B5C">
        <w:rPr>
          <w:rFonts w:ascii="Arial" w:hAnsi="Arial" w:cs="Arial"/>
          <w:b/>
          <w:bCs/>
        </w:rPr>
        <w:t xml:space="preserve"> </w:t>
      </w:r>
    </w:p>
    <w:p w14:paraId="38FCD4B8" w14:textId="10D3214A" w:rsidR="00464B5C" w:rsidRDefault="00B93525" w:rsidP="00B93525">
      <w:pPr>
        <w:jc w:val="both"/>
        <w:rPr>
          <w:rFonts w:ascii="Arial" w:hAnsi="Arial" w:cs="Arial"/>
          <w:b/>
          <w:bCs/>
        </w:rPr>
      </w:pPr>
      <w:r>
        <w:rPr>
          <w:rFonts w:ascii="Arial" w:hAnsi="Arial" w:cs="Arial"/>
          <w:b/>
          <w:bCs/>
        </w:rPr>
        <w:t>Actividad y Tipo de organización:  Individual (</w:t>
      </w:r>
      <w:r w:rsidR="00464B5C">
        <w:rPr>
          <w:rFonts w:ascii="Arial" w:hAnsi="Arial" w:cs="Arial"/>
          <w:b/>
          <w:bCs/>
        </w:rPr>
        <w:t>x</w:t>
      </w:r>
      <w:r>
        <w:rPr>
          <w:rFonts w:ascii="Arial" w:hAnsi="Arial" w:cs="Arial"/>
          <w:b/>
          <w:bCs/>
        </w:rPr>
        <w:t xml:space="preserve">) Equipo (   )  Grupal (   )  </w:t>
      </w:r>
    </w:p>
    <w:p w14:paraId="0E42F678" w14:textId="13D2DD01" w:rsidR="00B93525" w:rsidRPr="001E1CC5" w:rsidRDefault="00464B5C" w:rsidP="00464B5C">
      <w:pPr>
        <w:jc w:val="center"/>
        <w:rPr>
          <w:rFonts w:ascii="Arial" w:hAnsi="Arial" w:cs="Arial"/>
          <w:b/>
          <w:bCs/>
          <w:color w:val="9933FF"/>
        </w:rPr>
      </w:pPr>
      <w:r w:rsidRPr="001E1CC5">
        <w:rPr>
          <w:rFonts w:ascii="Arial" w:hAnsi="Arial" w:cs="Arial"/>
          <w:b/>
          <w:bCs/>
          <w:color w:val="9933FF"/>
        </w:rPr>
        <w:t>PAGINA DEL LIRBO.</w:t>
      </w:r>
    </w:p>
    <w:p w14:paraId="2B42E1CE" w14:textId="70794D0C" w:rsidR="00464B5C" w:rsidRPr="001E1CC5" w:rsidRDefault="00464B5C" w:rsidP="001E1CC5">
      <w:pPr>
        <w:rPr>
          <w:rFonts w:ascii="Arial" w:hAnsi="Arial" w:cs="Arial"/>
          <w:b/>
          <w:bCs/>
          <w:color w:val="9933FF"/>
        </w:rPr>
      </w:pPr>
      <w:r w:rsidRPr="001E1CC5">
        <w:rPr>
          <w:rFonts w:ascii="Arial" w:hAnsi="Arial" w:cs="Arial"/>
          <w:b/>
          <w:bCs/>
          <w:color w:val="9933FF"/>
        </w:rPr>
        <w:t xml:space="preserve">PAGINA NÙMEO 18. </w:t>
      </w:r>
    </w:p>
    <w:p w14:paraId="788DBDB1" w14:textId="4A8737FA" w:rsidR="00464B5C" w:rsidRPr="001E1CC5" w:rsidRDefault="00464B5C" w:rsidP="001E1CC5">
      <w:pPr>
        <w:pStyle w:val="Prrafodelista"/>
        <w:numPr>
          <w:ilvl w:val="0"/>
          <w:numId w:val="13"/>
        </w:numPr>
        <w:jc w:val="both"/>
        <w:rPr>
          <w:rFonts w:ascii="Arial" w:hAnsi="Arial" w:cs="Arial"/>
        </w:rPr>
      </w:pPr>
      <w:r w:rsidRPr="001E1CC5">
        <w:rPr>
          <w:rFonts w:ascii="Arial" w:hAnsi="Arial" w:cs="Arial"/>
        </w:rPr>
        <w:t xml:space="preserve">Leer las instrucciones. </w:t>
      </w:r>
    </w:p>
    <w:p w14:paraId="407B5746" w14:textId="23FE0CFD" w:rsidR="00464B5C" w:rsidRPr="001E1CC5" w:rsidRDefault="00464B5C" w:rsidP="001E1CC5">
      <w:pPr>
        <w:pStyle w:val="Prrafodelista"/>
        <w:numPr>
          <w:ilvl w:val="0"/>
          <w:numId w:val="13"/>
        </w:numPr>
        <w:jc w:val="both"/>
        <w:rPr>
          <w:rFonts w:ascii="Arial" w:hAnsi="Arial" w:cs="Arial"/>
        </w:rPr>
      </w:pPr>
      <w:r w:rsidRPr="001E1CC5">
        <w:rPr>
          <w:rFonts w:ascii="Arial" w:hAnsi="Arial" w:cs="Arial"/>
        </w:rPr>
        <w:t xml:space="preserve">Leer el </w:t>
      </w:r>
      <w:r w:rsidR="001E1CC5" w:rsidRPr="001E1CC5">
        <w:rPr>
          <w:rFonts w:ascii="Arial" w:hAnsi="Arial" w:cs="Arial"/>
        </w:rPr>
        <w:t>título</w:t>
      </w:r>
      <w:r w:rsidRPr="001E1CC5">
        <w:rPr>
          <w:rFonts w:ascii="Arial" w:hAnsi="Arial" w:cs="Arial"/>
        </w:rPr>
        <w:t xml:space="preserve"> de la fábula. </w:t>
      </w:r>
    </w:p>
    <w:p w14:paraId="72E8F878" w14:textId="5E297EED" w:rsidR="00464B5C" w:rsidRPr="001E1CC5" w:rsidRDefault="00464B5C" w:rsidP="001E1CC5">
      <w:pPr>
        <w:pStyle w:val="Prrafodelista"/>
        <w:numPr>
          <w:ilvl w:val="0"/>
          <w:numId w:val="13"/>
        </w:numPr>
        <w:jc w:val="both"/>
        <w:rPr>
          <w:rFonts w:ascii="Arial" w:hAnsi="Arial" w:cs="Arial"/>
        </w:rPr>
      </w:pPr>
      <w:r w:rsidRPr="001E1CC5">
        <w:rPr>
          <w:rFonts w:ascii="Arial" w:hAnsi="Arial" w:cs="Arial"/>
        </w:rPr>
        <w:t xml:space="preserve">Identificar las letras mayúsculas dentro del texto. </w:t>
      </w:r>
    </w:p>
    <w:p w14:paraId="2276B23D" w14:textId="59819815" w:rsidR="00464B5C" w:rsidRPr="001E1CC5" w:rsidRDefault="00464B5C" w:rsidP="001E1CC5">
      <w:pPr>
        <w:pStyle w:val="Prrafodelista"/>
        <w:numPr>
          <w:ilvl w:val="0"/>
          <w:numId w:val="13"/>
        </w:numPr>
        <w:jc w:val="both"/>
        <w:rPr>
          <w:rFonts w:ascii="Arial" w:hAnsi="Arial" w:cs="Arial"/>
        </w:rPr>
      </w:pPr>
      <w:r w:rsidRPr="001E1CC5">
        <w:rPr>
          <w:rFonts w:ascii="Arial" w:hAnsi="Arial" w:cs="Arial"/>
        </w:rPr>
        <w:t xml:space="preserve">Identificar los puntos dentro del texto. </w:t>
      </w:r>
    </w:p>
    <w:p w14:paraId="01C3518E" w14:textId="3C5D7A64" w:rsidR="00464B5C" w:rsidRDefault="001E1CC5" w:rsidP="00B93525">
      <w:pPr>
        <w:pStyle w:val="Prrafodelista"/>
        <w:numPr>
          <w:ilvl w:val="0"/>
          <w:numId w:val="13"/>
        </w:numPr>
        <w:jc w:val="both"/>
        <w:rPr>
          <w:rFonts w:ascii="Arial" w:hAnsi="Arial" w:cs="Arial"/>
        </w:rPr>
      </w:pPr>
      <w:r w:rsidRPr="001E1CC5">
        <w:rPr>
          <w:rFonts w:ascii="Arial" w:hAnsi="Arial" w:cs="Arial"/>
        </w:rPr>
        <w:t>Conversar</w:t>
      </w:r>
      <w:r w:rsidR="00464B5C" w:rsidRPr="001E1CC5">
        <w:rPr>
          <w:rFonts w:ascii="Arial" w:hAnsi="Arial" w:cs="Arial"/>
        </w:rPr>
        <w:t xml:space="preserve"> respecto a la </w:t>
      </w:r>
      <w:r w:rsidRPr="001E1CC5">
        <w:rPr>
          <w:rFonts w:ascii="Arial" w:hAnsi="Arial" w:cs="Arial"/>
        </w:rPr>
        <w:t>fábula</w:t>
      </w:r>
      <w:r w:rsidR="00464B5C" w:rsidRPr="001E1CC5">
        <w:rPr>
          <w:rFonts w:ascii="Arial" w:hAnsi="Arial" w:cs="Arial"/>
        </w:rPr>
        <w:t xml:space="preserve">. </w:t>
      </w:r>
    </w:p>
    <w:p w14:paraId="692D2684" w14:textId="77777777" w:rsidR="001E1CC5" w:rsidRPr="001E1CC5" w:rsidRDefault="001E1CC5" w:rsidP="001E1CC5">
      <w:pPr>
        <w:pStyle w:val="Prrafodelista"/>
        <w:jc w:val="both"/>
        <w:rPr>
          <w:rFonts w:ascii="Arial" w:hAnsi="Arial" w:cs="Arial"/>
          <w:sz w:val="12"/>
          <w:szCs w:val="12"/>
        </w:rPr>
      </w:pPr>
    </w:p>
    <w:p w14:paraId="05B440C9" w14:textId="3A68E4B0" w:rsidR="00464B5C" w:rsidRDefault="00464B5C" w:rsidP="00B93525">
      <w:pPr>
        <w:jc w:val="both"/>
        <w:rPr>
          <w:rFonts w:ascii="Arial" w:hAnsi="Arial" w:cs="Arial"/>
        </w:rPr>
      </w:pPr>
      <w:r w:rsidRPr="001E1CC5">
        <w:rPr>
          <w:rFonts w:ascii="Arial" w:hAnsi="Arial" w:cs="Arial"/>
        </w:rPr>
        <w:t xml:space="preserve">Dentro de su cuaderno de español </w:t>
      </w:r>
      <w:r w:rsidR="001E1CC5" w:rsidRPr="001E1CC5">
        <w:rPr>
          <w:rFonts w:ascii="Arial" w:hAnsi="Arial" w:cs="Arial"/>
        </w:rPr>
        <w:t>deberán</w:t>
      </w:r>
      <w:r w:rsidRPr="001E1CC5">
        <w:rPr>
          <w:rFonts w:ascii="Arial" w:hAnsi="Arial" w:cs="Arial"/>
        </w:rPr>
        <w:t xml:space="preserve"> de </w:t>
      </w:r>
      <w:r w:rsidR="001E1CC5" w:rsidRPr="001E1CC5">
        <w:rPr>
          <w:rFonts w:ascii="Arial" w:hAnsi="Arial" w:cs="Arial"/>
        </w:rPr>
        <w:t>realizar</w:t>
      </w:r>
      <w:r w:rsidRPr="001E1CC5">
        <w:rPr>
          <w:rFonts w:ascii="Arial" w:hAnsi="Arial" w:cs="Arial"/>
        </w:rPr>
        <w:t xml:space="preserve"> un breve dibujo respecto a lo comprendido por la fabula dibujando a los personajes y solución que le podrían dar a los ratones para solucionar su problema</w:t>
      </w:r>
      <w:r w:rsidR="001E1CC5">
        <w:rPr>
          <w:rFonts w:ascii="Arial" w:hAnsi="Arial" w:cs="Arial"/>
        </w:rPr>
        <w:t xml:space="preserve">. </w:t>
      </w:r>
    </w:p>
    <w:p w14:paraId="6519F8DF" w14:textId="0D38890D" w:rsidR="001E1CC5" w:rsidRDefault="001E1CC5" w:rsidP="001E1CC5">
      <w:pPr>
        <w:jc w:val="center"/>
        <w:rPr>
          <w:rFonts w:ascii="Arial" w:hAnsi="Arial" w:cs="Arial"/>
          <w:b/>
          <w:bCs/>
          <w:color w:val="9933FF"/>
        </w:rPr>
      </w:pPr>
      <w:r w:rsidRPr="001E1CC5">
        <w:rPr>
          <w:rFonts w:ascii="Arial" w:hAnsi="Arial" w:cs="Arial"/>
          <w:b/>
          <w:bCs/>
          <w:color w:val="9933FF"/>
        </w:rPr>
        <w:t>APUNTE.</w:t>
      </w:r>
    </w:p>
    <w:p w14:paraId="4CEE7144" w14:textId="2FDCB413" w:rsidR="001E1CC5" w:rsidRPr="001E1CC5" w:rsidRDefault="001E1CC5" w:rsidP="001E1CC5">
      <w:pPr>
        <w:rPr>
          <w:rFonts w:ascii="Arial" w:hAnsi="Arial" w:cs="Arial"/>
        </w:rPr>
      </w:pPr>
      <w:r w:rsidRPr="001E1CC5">
        <w:rPr>
          <w:rFonts w:ascii="Arial" w:hAnsi="Arial" w:cs="Arial"/>
        </w:rPr>
        <w:t>Jueves 29 de septiembre de 2022.</w:t>
      </w:r>
    </w:p>
    <w:p w14:paraId="6D88A7ED" w14:textId="4F315A14" w:rsidR="001E1CC5" w:rsidRPr="001E1CC5" w:rsidRDefault="001E1CC5" w:rsidP="001E1CC5">
      <w:pPr>
        <w:jc w:val="center"/>
        <w:rPr>
          <w:rFonts w:ascii="Arial" w:hAnsi="Arial" w:cs="Arial"/>
        </w:rPr>
      </w:pPr>
      <w:r w:rsidRPr="001E1CC5">
        <w:rPr>
          <w:rFonts w:ascii="Arial" w:hAnsi="Arial" w:cs="Arial"/>
        </w:rPr>
        <w:t>“El plan de los ratones”</w:t>
      </w:r>
    </w:p>
    <w:p w14:paraId="0C2EF01B" w14:textId="33597F58" w:rsidR="001E1CC5" w:rsidRDefault="001E1CC5" w:rsidP="001E1CC5">
      <w:pPr>
        <w:rPr>
          <w:rFonts w:ascii="Arial" w:hAnsi="Arial" w:cs="Arial"/>
          <w:b/>
          <w:bCs/>
          <w:color w:val="9933FF"/>
        </w:rPr>
      </w:pPr>
      <w:r>
        <w:rPr>
          <w:noProof/>
        </w:rPr>
        <w:drawing>
          <wp:anchor distT="0" distB="0" distL="114300" distR="114300" simplePos="0" relativeHeight="251674624" behindDoc="0" locked="0" layoutInCell="1" allowOverlap="1" wp14:anchorId="368AE7FB" wp14:editId="35D65E08">
            <wp:simplePos x="0" y="0"/>
            <wp:positionH relativeFrom="margin">
              <wp:posOffset>1743710</wp:posOffset>
            </wp:positionH>
            <wp:positionV relativeFrom="paragraph">
              <wp:posOffset>55245</wp:posOffset>
            </wp:positionV>
            <wp:extent cx="2266950" cy="163830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0654" t="9963" r="49896" b="25830"/>
                    <a:stretch/>
                  </pic:blipFill>
                  <pic:spPr bwMode="auto">
                    <a:xfrm>
                      <a:off x="0" y="0"/>
                      <a:ext cx="226695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0C5B0" w14:textId="1CFBF5F4" w:rsidR="001E1CC5" w:rsidRPr="001E1CC5" w:rsidRDefault="001E1CC5" w:rsidP="001E1CC5">
      <w:pPr>
        <w:rPr>
          <w:rFonts w:ascii="Arial" w:hAnsi="Arial" w:cs="Arial"/>
          <w:b/>
          <w:bCs/>
          <w:color w:val="9933FF"/>
        </w:rPr>
      </w:pPr>
      <w:r>
        <w:rPr>
          <w:rFonts w:ascii="Arial" w:hAnsi="Arial" w:cs="Arial"/>
          <w:b/>
          <w:bCs/>
          <w:color w:val="9933FF"/>
        </w:rPr>
        <w:br w:type="textWrapping" w:clear="all"/>
      </w:r>
    </w:p>
    <w:p w14:paraId="39F61011" w14:textId="3BB77813" w:rsidR="00B93525" w:rsidRDefault="00B93525" w:rsidP="00B93525">
      <w:pPr>
        <w:jc w:val="both"/>
        <w:rPr>
          <w:rFonts w:ascii="Arial" w:hAnsi="Arial" w:cs="Arial"/>
          <w:b/>
          <w:bCs/>
        </w:rPr>
      </w:pPr>
      <w:r>
        <w:rPr>
          <w:rFonts w:ascii="Arial" w:hAnsi="Arial" w:cs="Arial"/>
          <w:b/>
          <w:bCs/>
        </w:rPr>
        <w:t>17.- EVALUACIÓN: Autoevaluación (</w:t>
      </w:r>
      <w:r w:rsidR="00480FC6">
        <w:rPr>
          <w:rFonts w:ascii="Arial" w:hAnsi="Arial" w:cs="Arial"/>
          <w:b/>
          <w:bCs/>
        </w:rPr>
        <w:t>X</w:t>
      </w:r>
      <w:r>
        <w:rPr>
          <w:rFonts w:ascii="Arial" w:hAnsi="Arial" w:cs="Arial"/>
          <w:b/>
          <w:bCs/>
        </w:rPr>
        <w:t xml:space="preserve"> ) Coevaluación (   )  Heteroevaluación (  )</w:t>
      </w:r>
    </w:p>
    <w:p w14:paraId="34144DEF" w14:textId="77777777" w:rsidR="001E1CC5" w:rsidRDefault="001E1CC5" w:rsidP="001E1CC5">
      <w:pPr>
        <w:numPr>
          <w:ilvl w:val="0"/>
          <w:numId w:val="14"/>
        </w:numPr>
        <w:jc w:val="both"/>
        <w:rPr>
          <w:b/>
          <w:bCs/>
          <w:color w:val="000000"/>
        </w:rPr>
      </w:pPr>
      <w:r>
        <w:rPr>
          <w:b/>
          <w:bCs/>
          <w:color w:val="000000"/>
        </w:rPr>
        <w:t xml:space="preserve">ACTITUDINAL: </w:t>
      </w:r>
      <w:r>
        <w:rPr>
          <w:bCs/>
        </w:rPr>
        <w:t>Se evaluará que los alumnos logren comprender y reconocer los diferentes tipos de textos.</w:t>
      </w:r>
      <w:r>
        <w:rPr>
          <w:b/>
        </w:rPr>
        <w:t xml:space="preserve"> </w:t>
      </w:r>
      <w:r>
        <w:rPr>
          <w:bCs/>
        </w:rPr>
        <w:t xml:space="preserve"> </w:t>
      </w:r>
    </w:p>
    <w:p w14:paraId="09FE8E76" w14:textId="77777777" w:rsidR="001E1CC5" w:rsidRDefault="001E1CC5" w:rsidP="001E1CC5">
      <w:pPr>
        <w:numPr>
          <w:ilvl w:val="0"/>
          <w:numId w:val="14"/>
        </w:numPr>
        <w:jc w:val="both"/>
        <w:rPr>
          <w:b/>
          <w:bCs/>
          <w:color w:val="000000"/>
        </w:rPr>
      </w:pPr>
      <w:r>
        <w:rPr>
          <w:b/>
          <w:bCs/>
          <w:color w:val="000000"/>
        </w:rPr>
        <w:t>CONCEPTUAL:</w:t>
      </w:r>
      <w:r>
        <w:rPr>
          <w:bCs/>
          <w:sz w:val="24"/>
          <w:szCs w:val="24"/>
        </w:rPr>
        <w:t xml:space="preserve"> </w:t>
      </w:r>
      <w:r>
        <w:rPr>
          <w:bCs/>
        </w:rPr>
        <w:t>Reflexión y comprensión lectora.</w:t>
      </w:r>
    </w:p>
    <w:p w14:paraId="05AC0708" w14:textId="77777777" w:rsidR="001E1CC5" w:rsidRDefault="001E1CC5" w:rsidP="001E1CC5">
      <w:pPr>
        <w:numPr>
          <w:ilvl w:val="0"/>
          <w:numId w:val="14"/>
        </w:numPr>
        <w:jc w:val="both"/>
        <w:rPr>
          <w:b/>
          <w:bCs/>
        </w:rPr>
      </w:pPr>
      <w:r>
        <w:rPr>
          <w:b/>
          <w:bCs/>
        </w:rPr>
        <w:t>PROCEDIMENTAL:</w:t>
      </w:r>
      <w:r>
        <w:rPr>
          <w:bCs/>
          <w:sz w:val="24"/>
          <w:szCs w:val="24"/>
        </w:rPr>
        <w:t xml:space="preserve"> </w:t>
      </w:r>
      <w:r>
        <w:rPr>
          <w:bCs/>
        </w:rPr>
        <w:t>Identificación de los diversos tipos de textos mediante preguntas y elementos de un texto (inicio – desarrollo – cierre)</w:t>
      </w:r>
    </w:p>
    <w:p w14:paraId="55D8DF27" w14:textId="190BA450" w:rsidR="00B93525" w:rsidRDefault="00B93525" w:rsidP="00B93525">
      <w:pPr>
        <w:jc w:val="both"/>
        <w:rPr>
          <w:rFonts w:ascii="Arial" w:hAnsi="Arial" w:cs="Arial"/>
          <w:b/>
        </w:rPr>
      </w:pPr>
      <w:r>
        <w:rPr>
          <w:rFonts w:ascii="Arial" w:hAnsi="Arial" w:cs="Arial"/>
          <w:b/>
        </w:rPr>
        <w:lastRenderedPageBreak/>
        <w:t>18.- TAREA:</w:t>
      </w:r>
      <w:r w:rsidR="00480FC6">
        <w:rPr>
          <w:rFonts w:ascii="Arial" w:hAnsi="Arial" w:cs="Arial"/>
          <w:b/>
        </w:rPr>
        <w:t xml:space="preserve"> LOS ALUMNOS DEBERAN DE REALZIAR LASA CTIVIDA INDICADAS EN EL FICHERO DE ESPAÑOL SM FICHA 6 ESPAÑOL SM </w:t>
      </w:r>
    </w:p>
    <w:p w14:paraId="7BF5BAEC" w14:textId="77777777" w:rsidR="00B93525" w:rsidRDefault="00B93525" w:rsidP="00B93525">
      <w:pPr>
        <w:rPr>
          <w:sz w:val="2"/>
          <w:szCs w:val="2"/>
        </w:rPr>
      </w:pPr>
    </w:p>
    <w:p w14:paraId="1D10F52F" w14:textId="77777777" w:rsidR="00B93525" w:rsidRDefault="00B93525" w:rsidP="00B93525">
      <w:pPr>
        <w:rPr>
          <w:sz w:val="2"/>
          <w:szCs w:val="2"/>
        </w:rPr>
      </w:pPr>
    </w:p>
    <w:p w14:paraId="6D43475B" w14:textId="77777777" w:rsidR="00B93525" w:rsidRPr="00E30E6E" w:rsidRDefault="00B93525" w:rsidP="00E30E6E"/>
    <w:sectPr w:rsidR="00B93525" w:rsidRPr="00E30E6E" w:rsidSect="00B40014">
      <w:pgSz w:w="12240" w:h="15840" w:code="1"/>
      <w:pgMar w:top="1418" w:right="1041" w:bottom="1418" w:left="1559" w:header="709" w:footer="709" w:gutter="0"/>
      <w:pgBorders w:offsetFrom="page">
        <w:top w:val="creaturesLadyBug" w:sz="26" w:space="24" w:color="auto"/>
        <w:left w:val="creaturesLadyBug" w:sz="26" w:space="24" w:color="auto"/>
        <w:bottom w:val="creaturesLadyBug" w:sz="26" w:space="24" w:color="auto"/>
        <w:right w:val="creaturesLadyBug" w:sz="2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CA8"/>
    <w:multiLevelType w:val="multilevel"/>
    <w:tmpl w:val="DC1E240C"/>
    <w:lvl w:ilvl="0">
      <w:start w:val="1"/>
      <w:numFmt w:val="bullet"/>
      <w:lvlText w:val=""/>
      <w:lvlJc w:val="left"/>
      <w:pPr>
        <w:tabs>
          <w:tab w:val="num" w:pos="720"/>
        </w:tabs>
        <w:ind w:left="720" w:hanging="360"/>
      </w:pPr>
      <w:rPr>
        <w:rFonts w:ascii="Symbol" w:hAnsi="Symbol" w:hint="default"/>
        <w:color w:val="00B0F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E65A1"/>
    <w:multiLevelType w:val="hybridMultilevel"/>
    <w:tmpl w:val="F062834C"/>
    <w:lvl w:ilvl="0" w:tplc="9BB03718">
      <w:start w:val="1"/>
      <w:numFmt w:val="bullet"/>
      <w:lvlText w:val=""/>
      <w:lvlJc w:val="left"/>
      <w:pPr>
        <w:ind w:left="720" w:hanging="360"/>
      </w:pPr>
      <w:rPr>
        <w:rFonts w:ascii="Wingdings" w:hAnsi="Wingdings"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 w15:restartNumberingAfterBreak="0">
    <w:nsid w:val="1880115A"/>
    <w:multiLevelType w:val="hybridMultilevel"/>
    <w:tmpl w:val="2E8ABFF6"/>
    <w:lvl w:ilvl="0" w:tplc="B01E16E4">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146E70"/>
    <w:multiLevelType w:val="hybridMultilevel"/>
    <w:tmpl w:val="0484976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8284365"/>
    <w:multiLevelType w:val="hybridMultilevel"/>
    <w:tmpl w:val="5EAC7D42"/>
    <w:lvl w:ilvl="0" w:tplc="F37C9CD0">
      <w:start w:val="1"/>
      <w:numFmt w:val="bullet"/>
      <w:lvlText w:val=""/>
      <w:lvlJc w:val="left"/>
      <w:pPr>
        <w:ind w:left="720" w:hanging="360"/>
      </w:pPr>
      <w:rPr>
        <w:rFonts w:ascii="Symbol" w:hAnsi="Symbol"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F814C0E"/>
    <w:multiLevelType w:val="hybridMultilevel"/>
    <w:tmpl w:val="72EE8F9E"/>
    <w:lvl w:ilvl="0" w:tplc="4E32381C">
      <w:start w:val="1"/>
      <w:numFmt w:val="bullet"/>
      <w:lvlText w:val=""/>
      <w:lvlJc w:val="left"/>
      <w:pPr>
        <w:ind w:left="720" w:hanging="360"/>
      </w:pPr>
      <w:rPr>
        <w:rFonts w:ascii="Wingdings" w:hAnsi="Wingdings" w:hint="default"/>
        <w:b/>
        <w:bCs/>
        <w:color w:val="66FF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20B4676"/>
    <w:multiLevelType w:val="hybridMultilevel"/>
    <w:tmpl w:val="B5F879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BB171F7"/>
    <w:multiLevelType w:val="hybridMultilevel"/>
    <w:tmpl w:val="4C002E7C"/>
    <w:lvl w:ilvl="0" w:tplc="96F0ECBA">
      <w:start w:val="1"/>
      <w:numFmt w:val="decimal"/>
      <w:lvlText w:val="%1."/>
      <w:lvlJc w:val="left"/>
      <w:pPr>
        <w:ind w:left="720" w:hanging="360"/>
      </w:pPr>
      <w:rPr>
        <w:color w:val="9933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A21623"/>
    <w:multiLevelType w:val="hybridMultilevel"/>
    <w:tmpl w:val="ECE498FE"/>
    <w:lvl w:ilvl="0" w:tplc="B01CCD82">
      <w:start w:val="1"/>
      <w:numFmt w:val="decimal"/>
      <w:lvlText w:val="%1."/>
      <w:lvlJc w:val="left"/>
      <w:pPr>
        <w:ind w:left="720" w:hanging="360"/>
      </w:pPr>
      <w:rPr>
        <w:b/>
        <w:bCs/>
        <w:color w:val="FF3399"/>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754A6225"/>
    <w:multiLevelType w:val="hybridMultilevel"/>
    <w:tmpl w:val="F2182244"/>
    <w:lvl w:ilvl="0" w:tplc="0944C69E">
      <w:start w:val="1"/>
      <w:numFmt w:val="decimal"/>
      <w:lvlText w:val="%1."/>
      <w:lvlJc w:val="left"/>
      <w:pPr>
        <w:ind w:left="720" w:hanging="360"/>
      </w:pPr>
      <w:rPr>
        <w:b/>
        <w:bCs/>
        <w:i/>
        <w:iCs/>
        <w:color w:val="FF3399"/>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1" w15:restartNumberingAfterBreak="0">
    <w:nsid w:val="78593329"/>
    <w:multiLevelType w:val="hybridMultilevel"/>
    <w:tmpl w:val="AEAA5424"/>
    <w:lvl w:ilvl="0" w:tplc="650AB4B4">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813369416">
    <w:abstractNumId w:val="5"/>
  </w:num>
  <w:num w:numId="2" w16cid:durableId="434832296">
    <w:abstractNumId w:val="12"/>
  </w:num>
  <w:num w:numId="3" w16cid:durableId="2130009177">
    <w:abstractNumId w:val="7"/>
  </w:num>
  <w:num w:numId="4" w16cid:durableId="735476355">
    <w:abstractNumId w:val="0"/>
  </w:num>
  <w:num w:numId="5" w16cid:durableId="748696957">
    <w:abstractNumId w:val="3"/>
  </w:num>
  <w:num w:numId="6" w16cid:durableId="1665860804">
    <w:abstractNumId w:val="6"/>
  </w:num>
  <w:num w:numId="7" w16cid:durableId="468398133">
    <w:abstractNumId w:val="11"/>
  </w:num>
  <w:num w:numId="8" w16cid:durableId="1285387160">
    <w:abstractNumId w:val="2"/>
  </w:num>
  <w:num w:numId="9" w16cid:durableId="878006540">
    <w:abstractNumId w:val="1"/>
  </w:num>
  <w:num w:numId="10" w16cid:durableId="4860977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8740741">
    <w:abstractNumId w:val="10"/>
    <w:lvlOverride w:ilvl="0">
      <w:startOverride w:val="1"/>
    </w:lvlOverride>
    <w:lvlOverride w:ilvl="1"/>
    <w:lvlOverride w:ilvl="2"/>
    <w:lvlOverride w:ilvl="3"/>
    <w:lvlOverride w:ilvl="4"/>
    <w:lvlOverride w:ilvl="5"/>
    <w:lvlOverride w:ilvl="6"/>
    <w:lvlOverride w:ilvl="7"/>
    <w:lvlOverride w:ilvl="8"/>
  </w:num>
  <w:num w:numId="12" w16cid:durableId="2075080143">
    <w:abstractNumId w:val="4"/>
  </w:num>
  <w:num w:numId="13" w16cid:durableId="1294754791">
    <w:abstractNumId w:val="8"/>
  </w:num>
  <w:num w:numId="14" w16cid:durableId="1939749031">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6E"/>
    <w:rsid w:val="000E5012"/>
    <w:rsid w:val="001E1CC5"/>
    <w:rsid w:val="003B5E01"/>
    <w:rsid w:val="003C0186"/>
    <w:rsid w:val="00464B5C"/>
    <w:rsid w:val="00480FC6"/>
    <w:rsid w:val="00727BAD"/>
    <w:rsid w:val="00860564"/>
    <w:rsid w:val="009C4E7A"/>
    <w:rsid w:val="00B40014"/>
    <w:rsid w:val="00B93525"/>
    <w:rsid w:val="00E020A7"/>
    <w:rsid w:val="00E30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4A716"/>
  <w15:docId w15:val="{534539E1-DD05-46C3-A16C-8B8540034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E6E"/>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0186"/>
    <w:pPr>
      <w:ind w:left="720"/>
      <w:contextualSpacing/>
    </w:pPr>
  </w:style>
  <w:style w:type="character" w:styleId="Hipervnculo">
    <w:name w:val="Hyperlink"/>
    <w:basedOn w:val="Fuentedeprrafopredeter"/>
    <w:uiPriority w:val="99"/>
    <w:unhideWhenUsed/>
    <w:rsid w:val="00860564"/>
    <w:rPr>
      <w:color w:val="0000FF"/>
      <w:u w:val="single"/>
    </w:rPr>
  </w:style>
  <w:style w:type="paragraph" w:styleId="NormalWeb">
    <w:name w:val="Normal (Web)"/>
    <w:basedOn w:val="Normal"/>
    <w:uiPriority w:val="99"/>
    <w:semiHidden/>
    <w:unhideWhenUsed/>
    <w:rsid w:val="00480FC6"/>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5188">
      <w:bodyDiv w:val="1"/>
      <w:marLeft w:val="0"/>
      <w:marRight w:val="0"/>
      <w:marTop w:val="0"/>
      <w:marBottom w:val="0"/>
      <w:divBdr>
        <w:top w:val="none" w:sz="0" w:space="0" w:color="auto"/>
        <w:left w:val="none" w:sz="0" w:space="0" w:color="auto"/>
        <w:bottom w:val="none" w:sz="0" w:space="0" w:color="auto"/>
        <w:right w:val="none" w:sz="0" w:space="0" w:color="auto"/>
      </w:divBdr>
    </w:div>
    <w:div w:id="207305248">
      <w:bodyDiv w:val="1"/>
      <w:marLeft w:val="0"/>
      <w:marRight w:val="0"/>
      <w:marTop w:val="0"/>
      <w:marBottom w:val="0"/>
      <w:divBdr>
        <w:top w:val="none" w:sz="0" w:space="0" w:color="auto"/>
        <w:left w:val="none" w:sz="0" w:space="0" w:color="auto"/>
        <w:bottom w:val="none" w:sz="0" w:space="0" w:color="auto"/>
        <w:right w:val="none" w:sz="0" w:space="0" w:color="auto"/>
      </w:divBdr>
    </w:div>
    <w:div w:id="220139479">
      <w:bodyDiv w:val="1"/>
      <w:marLeft w:val="0"/>
      <w:marRight w:val="0"/>
      <w:marTop w:val="0"/>
      <w:marBottom w:val="0"/>
      <w:divBdr>
        <w:top w:val="none" w:sz="0" w:space="0" w:color="auto"/>
        <w:left w:val="none" w:sz="0" w:space="0" w:color="auto"/>
        <w:bottom w:val="none" w:sz="0" w:space="0" w:color="auto"/>
        <w:right w:val="none" w:sz="0" w:space="0" w:color="auto"/>
      </w:divBdr>
    </w:div>
    <w:div w:id="467674650">
      <w:bodyDiv w:val="1"/>
      <w:marLeft w:val="0"/>
      <w:marRight w:val="0"/>
      <w:marTop w:val="0"/>
      <w:marBottom w:val="0"/>
      <w:divBdr>
        <w:top w:val="none" w:sz="0" w:space="0" w:color="auto"/>
        <w:left w:val="none" w:sz="0" w:space="0" w:color="auto"/>
        <w:bottom w:val="none" w:sz="0" w:space="0" w:color="auto"/>
        <w:right w:val="none" w:sz="0" w:space="0" w:color="auto"/>
      </w:divBdr>
    </w:div>
    <w:div w:id="573709521">
      <w:bodyDiv w:val="1"/>
      <w:marLeft w:val="0"/>
      <w:marRight w:val="0"/>
      <w:marTop w:val="0"/>
      <w:marBottom w:val="0"/>
      <w:divBdr>
        <w:top w:val="none" w:sz="0" w:space="0" w:color="auto"/>
        <w:left w:val="none" w:sz="0" w:space="0" w:color="auto"/>
        <w:bottom w:val="none" w:sz="0" w:space="0" w:color="auto"/>
        <w:right w:val="none" w:sz="0" w:space="0" w:color="auto"/>
      </w:divBdr>
    </w:div>
    <w:div w:id="586381963">
      <w:bodyDiv w:val="1"/>
      <w:marLeft w:val="0"/>
      <w:marRight w:val="0"/>
      <w:marTop w:val="0"/>
      <w:marBottom w:val="0"/>
      <w:divBdr>
        <w:top w:val="none" w:sz="0" w:space="0" w:color="auto"/>
        <w:left w:val="none" w:sz="0" w:space="0" w:color="auto"/>
        <w:bottom w:val="none" w:sz="0" w:space="0" w:color="auto"/>
        <w:right w:val="none" w:sz="0" w:space="0" w:color="auto"/>
      </w:divBdr>
    </w:div>
    <w:div w:id="670723384">
      <w:bodyDiv w:val="1"/>
      <w:marLeft w:val="0"/>
      <w:marRight w:val="0"/>
      <w:marTop w:val="0"/>
      <w:marBottom w:val="0"/>
      <w:divBdr>
        <w:top w:val="none" w:sz="0" w:space="0" w:color="auto"/>
        <w:left w:val="none" w:sz="0" w:space="0" w:color="auto"/>
        <w:bottom w:val="none" w:sz="0" w:space="0" w:color="auto"/>
        <w:right w:val="none" w:sz="0" w:space="0" w:color="auto"/>
      </w:divBdr>
    </w:div>
    <w:div w:id="882907755">
      <w:bodyDiv w:val="1"/>
      <w:marLeft w:val="0"/>
      <w:marRight w:val="0"/>
      <w:marTop w:val="0"/>
      <w:marBottom w:val="0"/>
      <w:divBdr>
        <w:top w:val="none" w:sz="0" w:space="0" w:color="auto"/>
        <w:left w:val="none" w:sz="0" w:space="0" w:color="auto"/>
        <w:bottom w:val="none" w:sz="0" w:space="0" w:color="auto"/>
        <w:right w:val="none" w:sz="0" w:space="0" w:color="auto"/>
      </w:divBdr>
    </w:div>
    <w:div w:id="1381369027">
      <w:bodyDiv w:val="1"/>
      <w:marLeft w:val="0"/>
      <w:marRight w:val="0"/>
      <w:marTop w:val="0"/>
      <w:marBottom w:val="0"/>
      <w:divBdr>
        <w:top w:val="none" w:sz="0" w:space="0" w:color="auto"/>
        <w:left w:val="none" w:sz="0" w:space="0" w:color="auto"/>
        <w:bottom w:val="none" w:sz="0" w:space="0" w:color="auto"/>
        <w:right w:val="none" w:sz="0" w:space="0" w:color="auto"/>
      </w:divBdr>
    </w:div>
    <w:div w:id="1417627809">
      <w:bodyDiv w:val="1"/>
      <w:marLeft w:val="0"/>
      <w:marRight w:val="0"/>
      <w:marTop w:val="0"/>
      <w:marBottom w:val="0"/>
      <w:divBdr>
        <w:top w:val="none" w:sz="0" w:space="0" w:color="auto"/>
        <w:left w:val="none" w:sz="0" w:space="0" w:color="auto"/>
        <w:bottom w:val="none" w:sz="0" w:space="0" w:color="auto"/>
        <w:right w:val="none" w:sz="0" w:space="0" w:color="auto"/>
      </w:divBdr>
    </w:div>
    <w:div w:id="1614173622">
      <w:bodyDiv w:val="1"/>
      <w:marLeft w:val="0"/>
      <w:marRight w:val="0"/>
      <w:marTop w:val="0"/>
      <w:marBottom w:val="0"/>
      <w:divBdr>
        <w:top w:val="none" w:sz="0" w:space="0" w:color="auto"/>
        <w:left w:val="none" w:sz="0" w:space="0" w:color="auto"/>
        <w:bottom w:val="none" w:sz="0" w:space="0" w:color="auto"/>
        <w:right w:val="none" w:sz="0" w:space="0" w:color="auto"/>
      </w:divBdr>
    </w:div>
    <w:div w:id="1710297554">
      <w:bodyDiv w:val="1"/>
      <w:marLeft w:val="0"/>
      <w:marRight w:val="0"/>
      <w:marTop w:val="0"/>
      <w:marBottom w:val="0"/>
      <w:divBdr>
        <w:top w:val="none" w:sz="0" w:space="0" w:color="auto"/>
        <w:left w:val="none" w:sz="0" w:space="0" w:color="auto"/>
        <w:bottom w:val="none" w:sz="0" w:space="0" w:color="auto"/>
        <w:right w:val="none" w:sz="0" w:space="0" w:color="auto"/>
      </w:divBdr>
    </w:div>
    <w:div w:id="1766461026">
      <w:bodyDiv w:val="1"/>
      <w:marLeft w:val="0"/>
      <w:marRight w:val="0"/>
      <w:marTop w:val="0"/>
      <w:marBottom w:val="0"/>
      <w:divBdr>
        <w:top w:val="none" w:sz="0" w:space="0" w:color="auto"/>
        <w:left w:val="none" w:sz="0" w:space="0" w:color="auto"/>
        <w:bottom w:val="none" w:sz="0" w:space="0" w:color="auto"/>
        <w:right w:val="none" w:sz="0" w:space="0" w:color="auto"/>
      </w:divBdr>
    </w:div>
    <w:div w:id="1984197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es.wikipedia.org/wiki/Personas" TargetMode="External"/><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hyperlink" Target="https://es.wikipedia.org/wiki/Letra" TargetMode="External"/><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es.wikipedia.org/wiki/Color"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es.wikipedia.org/wiki/Elemento_de_un_conjunto" TargetMode="External"/><Relationship Id="rId28" Type="http://schemas.openxmlformats.org/officeDocument/2006/relationships/image" Target="media/image18.jpeg"/><Relationship Id="rId36" Type="http://schemas.openxmlformats.org/officeDocument/2006/relationships/image" Target="media/image26.gif"/><Relationship Id="rId10" Type="http://schemas.openxmlformats.org/officeDocument/2006/relationships/image" Target="media/image6.emf"/><Relationship Id="rId19" Type="http://schemas.openxmlformats.org/officeDocument/2006/relationships/hyperlink" Target="https://es.wikipedia.org/wiki/N%C3%BAmero"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s://es.wikipedia.org/wiki/Figura_geom%C3%A9trica"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2038</TotalTime>
  <Pages>11</Pages>
  <Words>3012</Words>
  <Characters>16572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2022-09-29T17:04:00Z</dcterms:created>
  <dcterms:modified xsi:type="dcterms:W3CDTF">2022-10-02T20:23:00Z</dcterms:modified>
</cp:coreProperties>
</file>